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31E9" w14:textId="77777777" w:rsidR="002570B4" w:rsidRPr="00437AE9" w:rsidRDefault="0063433F" w:rsidP="004E6BCC">
      <w:pPr>
        <w:pStyle w:val="Title"/>
        <w:spacing w:after="0"/>
      </w:pPr>
      <w:r w:rsidRPr="00437AE9">
        <w:t>Title</w:t>
      </w:r>
      <w:r w:rsidRPr="00437AE9">
        <w:rPr>
          <w:cs/>
        </w:rPr>
        <w:t xml:space="preserve"> </w:t>
      </w:r>
      <w:r w:rsidRPr="00437AE9">
        <w:t>of</w:t>
      </w:r>
      <w:r w:rsidRPr="00437AE9">
        <w:rPr>
          <w:cs/>
        </w:rPr>
        <w:t xml:space="preserve"> </w:t>
      </w:r>
      <w:r w:rsidRPr="00437AE9">
        <w:t>the</w:t>
      </w:r>
      <w:r w:rsidRPr="00437AE9">
        <w:rPr>
          <w:cs/>
        </w:rPr>
        <w:t xml:space="preserve"> </w:t>
      </w:r>
      <w:r>
        <w:t>manuscript</w:t>
      </w:r>
      <w:r>
        <w:rPr>
          <w:cs/>
        </w:rPr>
        <w:t>’</w:t>
      </w:r>
      <w:r>
        <w:t xml:space="preserve">s </w:t>
      </w:r>
      <w:r w:rsidR="00F6710F" w:rsidRPr="00F6710F">
        <w:t>Asian Health, Scienc</w:t>
      </w:r>
      <w:r w:rsidR="00F6710F">
        <w:t>e and Technology Reports</w:t>
      </w:r>
      <w:r w:rsidR="00FD0329" w:rsidRPr="00437AE9">
        <w:rPr>
          <w:cs/>
        </w:rPr>
        <w:t xml:space="preserve"> </w:t>
      </w:r>
    </w:p>
    <w:p w14:paraId="63B78B56" w14:textId="77777777" w:rsidR="002D0F93" w:rsidRDefault="002D0F93" w:rsidP="004E6BCC">
      <w:pPr>
        <w:pStyle w:val="AuthorshipStyle"/>
      </w:pPr>
      <w:r w:rsidRPr="00437AE9">
        <w:t>First</w:t>
      </w:r>
      <w:r w:rsidR="00FD0329" w:rsidRPr="00437AE9">
        <w:rPr>
          <w:cs/>
        </w:rPr>
        <w:t xml:space="preserve"> </w:t>
      </w:r>
      <w:r w:rsidRPr="00437AE9">
        <w:t>Author</w:t>
      </w:r>
      <w:r w:rsidR="009A55A3" w:rsidRPr="009A55A3">
        <w:rPr>
          <w:vertAlign w:val="superscript"/>
        </w:rPr>
        <w:t>1</w:t>
      </w:r>
      <w:r w:rsidR="002570B4" w:rsidRPr="00437AE9">
        <w:t>,</w:t>
      </w:r>
      <w:r w:rsidR="00FD0329" w:rsidRPr="00437AE9">
        <w:rPr>
          <w:cs/>
        </w:rPr>
        <w:t xml:space="preserve"> </w:t>
      </w:r>
      <w:r w:rsidR="00CB445A" w:rsidRPr="00437AE9">
        <w:t>Second</w:t>
      </w:r>
      <w:r w:rsidR="00FD0329" w:rsidRPr="00437AE9">
        <w:rPr>
          <w:cs/>
        </w:rPr>
        <w:t xml:space="preserve"> </w:t>
      </w:r>
      <w:r w:rsidR="00CB445A" w:rsidRPr="00437AE9">
        <w:t>Author</w:t>
      </w:r>
      <w:r w:rsidR="009A55A3">
        <w:rPr>
          <w:vertAlign w:val="superscript"/>
        </w:rPr>
        <w:t>2</w:t>
      </w:r>
      <w:r w:rsidR="0063433F">
        <w:t xml:space="preserve">, </w:t>
      </w:r>
      <w:r w:rsidR="00152675">
        <w:rPr>
          <w:cs/>
        </w:rPr>
        <w:t>……</w:t>
      </w:r>
      <w:r w:rsidR="00FD0329" w:rsidRPr="00437AE9">
        <w:rPr>
          <w:cs/>
        </w:rPr>
        <w:t xml:space="preserve"> </w:t>
      </w:r>
      <w:r w:rsidRPr="00437AE9">
        <w:t>and</w:t>
      </w:r>
      <w:r w:rsidR="00FD0329" w:rsidRPr="00437AE9">
        <w:rPr>
          <w:cs/>
        </w:rPr>
        <w:t xml:space="preserve"> </w:t>
      </w:r>
      <w:r w:rsidR="008C7543">
        <w:t>Last</w:t>
      </w:r>
      <w:r w:rsidR="00FD0329" w:rsidRPr="00437AE9">
        <w:rPr>
          <w:cs/>
        </w:rPr>
        <w:t xml:space="preserve"> </w:t>
      </w:r>
      <w:r w:rsidRPr="00437AE9">
        <w:t>Author</w:t>
      </w:r>
      <w:r w:rsidR="009A55A3" w:rsidRPr="009A55A3">
        <w:rPr>
          <w:vertAlign w:val="superscript"/>
        </w:rPr>
        <w:t>1</w:t>
      </w:r>
      <w:r w:rsidR="00F9721F">
        <w:rPr>
          <w:cs/>
        </w:rPr>
        <w:t>*</w:t>
      </w:r>
    </w:p>
    <w:p w14:paraId="13695E54" w14:textId="77777777" w:rsidR="004E6BCC" w:rsidRPr="00437AE9" w:rsidRDefault="004E6BCC" w:rsidP="004E6BCC">
      <w:pPr>
        <w:pStyle w:val="AuthorshipStyle"/>
      </w:pPr>
    </w:p>
    <w:p w14:paraId="4C546833" w14:textId="77777777" w:rsidR="002570B4" w:rsidRDefault="009A55A3" w:rsidP="00514311">
      <w:pPr>
        <w:pStyle w:val="AuthorshipStyle"/>
        <w:jc w:val="left"/>
        <w:rPr>
          <w:sz w:val="24"/>
        </w:rPr>
      </w:pPr>
      <w:r w:rsidRPr="009A55A3">
        <w:rPr>
          <w:sz w:val="24"/>
          <w:vertAlign w:val="superscript"/>
        </w:rPr>
        <w:t>1</w:t>
      </w:r>
      <w:r w:rsidR="002D0F93" w:rsidRPr="00514311">
        <w:rPr>
          <w:sz w:val="24"/>
        </w:rPr>
        <w:t>Department,</w:t>
      </w:r>
      <w:r w:rsidR="00FD0329" w:rsidRPr="00514311">
        <w:rPr>
          <w:sz w:val="24"/>
          <w:szCs w:val="24"/>
          <w:cs/>
        </w:rPr>
        <w:t xml:space="preserve"> </w:t>
      </w:r>
      <w:r w:rsidR="002D0F93" w:rsidRPr="00514311">
        <w:rPr>
          <w:sz w:val="24"/>
        </w:rPr>
        <w:t>Faculty,</w:t>
      </w:r>
      <w:r w:rsidR="00FD0329" w:rsidRPr="00514311">
        <w:rPr>
          <w:sz w:val="24"/>
          <w:szCs w:val="24"/>
          <w:cs/>
        </w:rPr>
        <w:t xml:space="preserve"> </w:t>
      </w:r>
      <w:r w:rsidR="002D0F93" w:rsidRPr="00514311">
        <w:rPr>
          <w:sz w:val="24"/>
        </w:rPr>
        <w:t>University,</w:t>
      </w:r>
      <w:r w:rsidR="00FD0329" w:rsidRPr="00514311">
        <w:rPr>
          <w:sz w:val="24"/>
          <w:szCs w:val="24"/>
          <w:cs/>
        </w:rPr>
        <w:t xml:space="preserve"> </w:t>
      </w:r>
      <w:r w:rsidR="00065C25" w:rsidRPr="00514311">
        <w:rPr>
          <w:sz w:val="24"/>
        </w:rPr>
        <w:t>City</w:t>
      </w:r>
      <w:r w:rsidR="002D0F93" w:rsidRPr="00514311">
        <w:rPr>
          <w:sz w:val="24"/>
        </w:rPr>
        <w:t>,</w:t>
      </w:r>
      <w:r w:rsidR="00FD0329" w:rsidRPr="00514311">
        <w:rPr>
          <w:sz w:val="24"/>
          <w:szCs w:val="24"/>
          <w:cs/>
        </w:rPr>
        <w:t xml:space="preserve"> </w:t>
      </w:r>
      <w:r>
        <w:rPr>
          <w:sz w:val="24"/>
          <w:szCs w:val="24"/>
        </w:rPr>
        <w:t>St</w:t>
      </w:r>
      <w:r w:rsidR="0063433F" w:rsidRPr="0063433F">
        <w:rPr>
          <w:sz w:val="24"/>
          <w:szCs w:val="24"/>
        </w:rPr>
        <w:t>ate</w:t>
      </w:r>
      <w:r w:rsidR="0063433F" w:rsidRPr="0063433F">
        <w:rPr>
          <w:sz w:val="24"/>
          <w:szCs w:val="24"/>
          <w:cs/>
        </w:rPr>
        <w:t>/</w:t>
      </w:r>
      <w:r>
        <w:rPr>
          <w:sz w:val="24"/>
          <w:szCs w:val="24"/>
        </w:rPr>
        <w:t>P</w:t>
      </w:r>
      <w:r w:rsidR="0063433F" w:rsidRPr="0063433F">
        <w:rPr>
          <w:sz w:val="24"/>
          <w:szCs w:val="24"/>
        </w:rPr>
        <w:t xml:space="preserve">rovince </w:t>
      </w:r>
      <w:r w:rsidR="0063433F" w:rsidRPr="0063433F">
        <w:rPr>
          <w:sz w:val="24"/>
          <w:szCs w:val="24"/>
          <w:cs/>
        </w:rPr>
        <w:t>(</w:t>
      </w:r>
      <w:r w:rsidR="0063433F" w:rsidRPr="0063433F">
        <w:rPr>
          <w:sz w:val="24"/>
          <w:szCs w:val="24"/>
        </w:rPr>
        <w:t>if a</w:t>
      </w:r>
      <w:r w:rsidR="0063433F">
        <w:rPr>
          <w:sz w:val="24"/>
          <w:szCs w:val="24"/>
        </w:rPr>
        <w:t>ny</w:t>
      </w:r>
      <w:r w:rsidR="0063433F">
        <w:rPr>
          <w:sz w:val="24"/>
          <w:szCs w:val="24"/>
          <w:cs/>
        </w:rPr>
        <w:t>)</w:t>
      </w:r>
      <w:r w:rsidR="0063433F">
        <w:rPr>
          <w:sz w:val="24"/>
          <w:szCs w:val="24"/>
        </w:rPr>
        <w:t xml:space="preserve">, </w:t>
      </w:r>
      <w:r w:rsidR="002D0F93" w:rsidRPr="00514311">
        <w:rPr>
          <w:sz w:val="24"/>
        </w:rPr>
        <w:t>Postcode,</w:t>
      </w:r>
      <w:r w:rsidR="00FD0329" w:rsidRPr="00514311">
        <w:rPr>
          <w:sz w:val="24"/>
          <w:szCs w:val="24"/>
          <w:cs/>
        </w:rPr>
        <w:t xml:space="preserve"> </w:t>
      </w:r>
      <w:r w:rsidR="002570B4" w:rsidRPr="00514311">
        <w:rPr>
          <w:sz w:val="24"/>
        </w:rPr>
        <w:t>Country</w:t>
      </w:r>
    </w:p>
    <w:p w14:paraId="5D2E4265" w14:textId="77777777" w:rsidR="009A55A3" w:rsidRDefault="009A55A3" w:rsidP="009A55A3">
      <w:pPr>
        <w:pStyle w:val="AuthorshipStyle"/>
        <w:jc w:val="left"/>
        <w:rPr>
          <w:sz w:val="24"/>
        </w:rPr>
      </w:pPr>
      <w:r>
        <w:rPr>
          <w:sz w:val="24"/>
          <w:vertAlign w:val="superscript"/>
        </w:rPr>
        <w:t>2</w:t>
      </w:r>
      <w:r w:rsidRPr="00514311">
        <w:rPr>
          <w:sz w:val="24"/>
        </w:rPr>
        <w:t>Department,</w:t>
      </w:r>
      <w:r w:rsidRPr="00514311">
        <w:rPr>
          <w:sz w:val="24"/>
          <w:szCs w:val="24"/>
          <w:cs/>
        </w:rPr>
        <w:t xml:space="preserve"> </w:t>
      </w:r>
      <w:r w:rsidRPr="00514311">
        <w:rPr>
          <w:sz w:val="24"/>
        </w:rPr>
        <w:t>Faculty,</w:t>
      </w:r>
      <w:r w:rsidRPr="00514311">
        <w:rPr>
          <w:sz w:val="24"/>
          <w:szCs w:val="24"/>
          <w:cs/>
        </w:rPr>
        <w:t xml:space="preserve"> </w:t>
      </w:r>
      <w:r w:rsidRPr="00514311">
        <w:rPr>
          <w:sz w:val="24"/>
        </w:rPr>
        <w:t>University,</w:t>
      </w:r>
      <w:r w:rsidRPr="00514311">
        <w:rPr>
          <w:sz w:val="24"/>
          <w:szCs w:val="24"/>
          <w:cs/>
        </w:rPr>
        <w:t xml:space="preserve"> </w:t>
      </w:r>
      <w:r w:rsidRPr="00514311">
        <w:rPr>
          <w:sz w:val="24"/>
        </w:rPr>
        <w:t>City,</w:t>
      </w:r>
      <w:r w:rsidRPr="00514311">
        <w:rPr>
          <w:sz w:val="24"/>
          <w:szCs w:val="24"/>
          <w:cs/>
        </w:rPr>
        <w:t xml:space="preserve"> </w:t>
      </w:r>
      <w:r>
        <w:rPr>
          <w:sz w:val="24"/>
          <w:szCs w:val="24"/>
        </w:rPr>
        <w:t>St</w:t>
      </w:r>
      <w:r w:rsidRPr="0063433F">
        <w:rPr>
          <w:sz w:val="24"/>
          <w:szCs w:val="24"/>
        </w:rPr>
        <w:t>ate</w:t>
      </w:r>
      <w:r w:rsidRPr="0063433F">
        <w:rPr>
          <w:sz w:val="24"/>
          <w:szCs w:val="24"/>
          <w:cs/>
        </w:rPr>
        <w:t>/</w:t>
      </w:r>
      <w:r>
        <w:rPr>
          <w:sz w:val="24"/>
          <w:szCs w:val="24"/>
        </w:rPr>
        <w:t>P</w:t>
      </w:r>
      <w:r w:rsidRPr="0063433F">
        <w:rPr>
          <w:sz w:val="24"/>
          <w:szCs w:val="24"/>
        </w:rPr>
        <w:t xml:space="preserve">rovince </w:t>
      </w:r>
      <w:r w:rsidRPr="0063433F">
        <w:rPr>
          <w:sz w:val="24"/>
          <w:szCs w:val="24"/>
          <w:cs/>
        </w:rPr>
        <w:t>(</w:t>
      </w:r>
      <w:r w:rsidRPr="0063433F">
        <w:rPr>
          <w:sz w:val="24"/>
          <w:szCs w:val="24"/>
        </w:rPr>
        <w:t>if a</w:t>
      </w:r>
      <w:r>
        <w:rPr>
          <w:sz w:val="24"/>
          <w:szCs w:val="24"/>
        </w:rPr>
        <w:t>ny</w:t>
      </w:r>
      <w:r>
        <w:rPr>
          <w:sz w:val="24"/>
          <w:szCs w:val="24"/>
          <w:cs/>
        </w:rPr>
        <w:t>)</w:t>
      </w:r>
      <w:r>
        <w:rPr>
          <w:sz w:val="24"/>
          <w:szCs w:val="24"/>
        </w:rPr>
        <w:t xml:space="preserve">, </w:t>
      </w:r>
      <w:r w:rsidRPr="00514311">
        <w:rPr>
          <w:sz w:val="24"/>
        </w:rPr>
        <w:t>Postcode,</w:t>
      </w:r>
      <w:r w:rsidRPr="00514311">
        <w:rPr>
          <w:sz w:val="24"/>
          <w:szCs w:val="24"/>
          <w:cs/>
        </w:rPr>
        <w:t xml:space="preserve"> </w:t>
      </w:r>
      <w:r w:rsidRPr="00514311">
        <w:rPr>
          <w:sz w:val="24"/>
        </w:rPr>
        <w:t>Country</w:t>
      </w:r>
    </w:p>
    <w:p w14:paraId="52B5FCAC" w14:textId="77777777" w:rsidR="00F9721F" w:rsidRPr="00514311" w:rsidRDefault="00F9721F" w:rsidP="009A55A3">
      <w:pPr>
        <w:pStyle w:val="AuthorshipStyle"/>
        <w:jc w:val="left"/>
        <w:rPr>
          <w:sz w:val="24"/>
        </w:rPr>
      </w:pPr>
      <w:proofErr w:type="spellStart"/>
      <w:r>
        <w:rPr>
          <w:sz w:val="24"/>
          <w:vertAlign w:val="superscript"/>
        </w:rPr>
        <w:t>x</w:t>
      </w:r>
      <w:r w:rsidRPr="00514311">
        <w:rPr>
          <w:sz w:val="24"/>
        </w:rPr>
        <w:t>Department</w:t>
      </w:r>
      <w:proofErr w:type="spellEnd"/>
      <w:r w:rsidRPr="00514311">
        <w:rPr>
          <w:sz w:val="24"/>
        </w:rPr>
        <w:t>,</w:t>
      </w:r>
      <w:r w:rsidRPr="00514311">
        <w:rPr>
          <w:sz w:val="24"/>
          <w:szCs w:val="24"/>
          <w:cs/>
        </w:rPr>
        <w:t xml:space="preserve"> </w:t>
      </w:r>
      <w:r w:rsidRPr="00514311">
        <w:rPr>
          <w:sz w:val="24"/>
        </w:rPr>
        <w:t>Faculty,</w:t>
      </w:r>
      <w:r w:rsidRPr="00514311">
        <w:rPr>
          <w:sz w:val="24"/>
          <w:szCs w:val="24"/>
          <w:cs/>
        </w:rPr>
        <w:t xml:space="preserve"> </w:t>
      </w:r>
      <w:r w:rsidRPr="00514311">
        <w:rPr>
          <w:sz w:val="24"/>
        </w:rPr>
        <w:t>University,</w:t>
      </w:r>
      <w:r w:rsidRPr="00514311">
        <w:rPr>
          <w:sz w:val="24"/>
          <w:szCs w:val="24"/>
          <w:cs/>
        </w:rPr>
        <w:t xml:space="preserve"> </w:t>
      </w:r>
      <w:r w:rsidRPr="00514311">
        <w:rPr>
          <w:sz w:val="24"/>
        </w:rPr>
        <w:t>City,</w:t>
      </w:r>
      <w:r w:rsidRPr="00514311">
        <w:rPr>
          <w:sz w:val="24"/>
          <w:szCs w:val="24"/>
          <w:cs/>
        </w:rPr>
        <w:t xml:space="preserve"> </w:t>
      </w:r>
      <w:r>
        <w:rPr>
          <w:sz w:val="24"/>
          <w:szCs w:val="24"/>
        </w:rPr>
        <w:t>St</w:t>
      </w:r>
      <w:r w:rsidRPr="0063433F">
        <w:rPr>
          <w:sz w:val="24"/>
          <w:szCs w:val="24"/>
        </w:rPr>
        <w:t>ate</w:t>
      </w:r>
      <w:r w:rsidRPr="0063433F">
        <w:rPr>
          <w:sz w:val="24"/>
          <w:szCs w:val="24"/>
          <w:cs/>
        </w:rPr>
        <w:t>/</w:t>
      </w:r>
      <w:r>
        <w:rPr>
          <w:sz w:val="24"/>
          <w:szCs w:val="24"/>
        </w:rPr>
        <w:t>P</w:t>
      </w:r>
      <w:r w:rsidRPr="0063433F">
        <w:rPr>
          <w:sz w:val="24"/>
          <w:szCs w:val="24"/>
        </w:rPr>
        <w:t xml:space="preserve">rovince </w:t>
      </w:r>
      <w:r w:rsidRPr="0063433F">
        <w:rPr>
          <w:sz w:val="24"/>
          <w:szCs w:val="24"/>
          <w:cs/>
        </w:rPr>
        <w:t>(</w:t>
      </w:r>
      <w:r w:rsidRPr="0063433F">
        <w:rPr>
          <w:sz w:val="24"/>
          <w:szCs w:val="24"/>
        </w:rPr>
        <w:t>if a</w:t>
      </w:r>
      <w:r>
        <w:rPr>
          <w:sz w:val="24"/>
          <w:szCs w:val="24"/>
        </w:rPr>
        <w:t>ny</w:t>
      </w:r>
      <w:r>
        <w:rPr>
          <w:sz w:val="24"/>
          <w:szCs w:val="24"/>
          <w:cs/>
        </w:rPr>
        <w:t>)</w:t>
      </w:r>
      <w:r>
        <w:rPr>
          <w:sz w:val="24"/>
          <w:szCs w:val="24"/>
        </w:rPr>
        <w:t xml:space="preserve">, </w:t>
      </w:r>
      <w:r w:rsidRPr="00514311">
        <w:rPr>
          <w:sz w:val="24"/>
        </w:rPr>
        <w:t>Postcode,</w:t>
      </w:r>
      <w:r w:rsidRPr="00514311">
        <w:rPr>
          <w:sz w:val="24"/>
          <w:szCs w:val="24"/>
          <w:cs/>
        </w:rPr>
        <w:t xml:space="preserve"> </w:t>
      </w:r>
      <w:r w:rsidRPr="00514311">
        <w:rPr>
          <w:sz w:val="24"/>
        </w:rPr>
        <w:t>Country</w:t>
      </w:r>
    </w:p>
    <w:p w14:paraId="2AAB467A" w14:textId="77777777" w:rsidR="002570B4" w:rsidRDefault="002D0F93" w:rsidP="004E6BCC">
      <w:pPr>
        <w:pStyle w:val="AuthorshipStyle"/>
        <w:pBdr>
          <w:bottom w:val="single" w:sz="4" w:space="1" w:color="auto"/>
        </w:pBdr>
        <w:jc w:val="left"/>
        <w:rPr>
          <w:sz w:val="24"/>
        </w:rPr>
      </w:pPr>
      <w:r w:rsidRPr="00514311">
        <w:rPr>
          <w:sz w:val="24"/>
          <w:szCs w:val="24"/>
          <w:cs/>
        </w:rPr>
        <w:t>*</w:t>
      </w:r>
      <w:r w:rsidR="00D12FC4">
        <w:rPr>
          <w:rFonts w:hint="cs"/>
          <w:sz w:val="24"/>
          <w:szCs w:val="24"/>
          <w:cs/>
        </w:rPr>
        <w:t xml:space="preserve"> </w:t>
      </w:r>
      <w:r w:rsidRPr="00514311">
        <w:rPr>
          <w:sz w:val="24"/>
        </w:rPr>
        <w:t>Corresponding</w:t>
      </w:r>
      <w:r w:rsidR="00FD0329" w:rsidRPr="00514311">
        <w:rPr>
          <w:sz w:val="24"/>
          <w:szCs w:val="24"/>
          <w:cs/>
        </w:rPr>
        <w:t xml:space="preserve"> </w:t>
      </w:r>
      <w:r w:rsidRPr="00514311">
        <w:rPr>
          <w:sz w:val="24"/>
        </w:rPr>
        <w:t>author</w:t>
      </w:r>
      <w:r w:rsidRPr="00514311">
        <w:rPr>
          <w:sz w:val="24"/>
          <w:szCs w:val="24"/>
          <w:cs/>
        </w:rPr>
        <w:t>.</w:t>
      </w:r>
      <w:r w:rsidR="00FD0329" w:rsidRPr="00514311">
        <w:rPr>
          <w:sz w:val="24"/>
          <w:szCs w:val="24"/>
          <w:cs/>
        </w:rPr>
        <w:t xml:space="preserve"> </w:t>
      </w:r>
      <w:r w:rsidRPr="00514311">
        <w:rPr>
          <w:sz w:val="24"/>
        </w:rPr>
        <w:t>E</w:t>
      </w:r>
      <w:r w:rsidRPr="00514311">
        <w:rPr>
          <w:sz w:val="24"/>
          <w:szCs w:val="24"/>
          <w:cs/>
        </w:rPr>
        <w:t>-</w:t>
      </w:r>
      <w:r w:rsidRPr="00514311">
        <w:rPr>
          <w:sz w:val="24"/>
        </w:rPr>
        <w:t>mail</w:t>
      </w:r>
      <w:r w:rsidR="004E6BCC">
        <w:rPr>
          <w:sz w:val="24"/>
          <w:szCs w:val="24"/>
          <w:cs/>
        </w:rPr>
        <w:t xml:space="preserve"> </w:t>
      </w:r>
      <w:r w:rsidR="004E6BCC" w:rsidRPr="004E6BCC">
        <w:rPr>
          <w:sz w:val="24"/>
        </w:rPr>
        <w:t>address</w:t>
      </w:r>
      <w:r w:rsidRPr="00514311">
        <w:rPr>
          <w:sz w:val="24"/>
          <w:szCs w:val="24"/>
          <w:cs/>
        </w:rPr>
        <w:t>:</w:t>
      </w:r>
      <w:r w:rsidR="00FD0329" w:rsidRPr="00514311">
        <w:rPr>
          <w:sz w:val="24"/>
          <w:szCs w:val="24"/>
          <w:cs/>
        </w:rPr>
        <w:t xml:space="preserve"> </w:t>
      </w:r>
      <w:r w:rsidR="004E6BCC">
        <w:rPr>
          <w:sz w:val="24"/>
          <w:szCs w:val="24"/>
          <w:cs/>
        </w:rPr>
        <w:t xml:space="preserve"> </w:t>
      </w:r>
      <w:proofErr w:type="spellStart"/>
      <w:r w:rsidR="00B51F46" w:rsidRPr="00BA6DCA">
        <w:rPr>
          <w:sz w:val="24"/>
        </w:rPr>
        <w:t>xxxxxx@xxxx</w:t>
      </w:r>
      <w:proofErr w:type="spellEnd"/>
      <w:r w:rsidR="00B51F46" w:rsidRPr="00BA6DCA">
        <w:rPr>
          <w:sz w:val="24"/>
          <w:szCs w:val="24"/>
          <w:cs/>
        </w:rPr>
        <w:t>.</w:t>
      </w:r>
      <w:r w:rsidR="00B51F46" w:rsidRPr="00BA6DCA">
        <w:rPr>
          <w:sz w:val="24"/>
        </w:rPr>
        <w:t>xx</w:t>
      </w:r>
      <w:r w:rsidR="00B51F46" w:rsidRPr="00BA6DCA">
        <w:rPr>
          <w:sz w:val="24"/>
          <w:szCs w:val="24"/>
          <w:cs/>
        </w:rPr>
        <w:t>.</w:t>
      </w:r>
      <w:r w:rsidR="00B51F46" w:rsidRPr="00BA6DCA">
        <w:rPr>
          <w:sz w:val="24"/>
        </w:rPr>
        <w:t>xx</w:t>
      </w:r>
    </w:p>
    <w:p w14:paraId="07BB70B1" w14:textId="77777777" w:rsidR="00B51F46" w:rsidRPr="00152675" w:rsidRDefault="00B51F46" w:rsidP="004E6BCC">
      <w:pPr>
        <w:pStyle w:val="AuthorshipStyle"/>
        <w:pBdr>
          <w:bottom w:val="single" w:sz="4" w:space="1" w:color="auto"/>
        </w:pBdr>
        <w:jc w:val="left"/>
        <w:rPr>
          <w:spacing w:val="-2"/>
          <w:sz w:val="24"/>
        </w:rPr>
      </w:pPr>
      <w:r w:rsidRPr="00152675">
        <w:rPr>
          <w:spacing w:val="-2"/>
          <w:sz w:val="24"/>
        </w:rPr>
        <w:t>Received</w:t>
      </w:r>
      <w:r w:rsidRPr="00152675">
        <w:rPr>
          <w:spacing w:val="-2"/>
          <w:sz w:val="24"/>
          <w:szCs w:val="24"/>
          <w:cs/>
        </w:rPr>
        <w:t xml:space="preserve">: </w:t>
      </w:r>
      <w:r w:rsidRPr="00152675">
        <w:rPr>
          <w:spacing w:val="-2"/>
          <w:sz w:val="24"/>
        </w:rPr>
        <w:t xml:space="preserve">xx </w:t>
      </w:r>
      <w:proofErr w:type="spellStart"/>
      <w:r w:rsidR="00D12FC4" w:rsidRPr="00152675">
        <w:rPr>
          <w:spacing w:val="-2"/>
          <w:sz w:val="24"/>
        </w:rPr>
        <w:t>Xxxxxxxx</w:t>
      </w:r>
      <w:proofErr w:type="spellEnd"/>
      <w:r w:rsidRPr="00152675">
        <w:rPr>
          <w:spacing w:val="-2"/>
          <w:sz w:val="24"/>
        </w:rPr>
        <w:t xml:space="preserve"> 20</w:t>
      </w:r>
      <w:r w:rsidR="00D12FC4" w:rsidRPr="00152675">
        <w:rPr>
          <w:spacing w:val="-2"/>
          <w:sz w:val="24"/>
        </w:rPr>
        <w:t>xx</w:t>
      </w:r>
      <w:r w:rsidRPr="00152675">
        <w:rPr>
          <w:spacing w:val="-2"/>
          <w:sz w:val="24"/>
        </w:rPr>
        <w:t xml:space="preserve">; </w:t>
      </w:r>
      <w:r w:rsidR="006020BC" w:rsidRPr="00152675">
        <w:rPr>
          <w:spacing w:val="-2"/>
          <w:sz w:val="24"/>
        </w:rPr>
        <w:t>Revised</w:t>
      </w:r>
      <w:r w:rsidR="006020BC" w:rsidRPr="00152675">
        <w:rPr>
          <w:spacing w:val="-2"/>
          <w:sz w:val="24"/>
          <w:szCs w:val="24"/>
          <w:cs/>
        </w:rPr>
        <w:t xml:space="preserve">: </w:t>
      </w:r>
      <w:r w:rsidR="006020BC" w:rsidRPr="00152675">
        <w:rPr>
          <w:spacing w:val="-2"/>
          <w:sz w:val="24"/>
        </w:rPr>
        <w:t xml:space="preserve">xx </w:t>
      </w:r>
      <w:proofErr w:type="spellStart"/>
      <w:r w:rsidR="00D12FC4" w:rsidRPr="00152675">
        <w:rPr>
          <w:spacing w:val="-2"/>
          <w:sz w:val="24"/>
        </w:rPr>
        <w:t>Xxxxxxxx</w:t>
      </w:r>
      <w:proofErr w:type="spellEnd"/>
      <w:r w:rsidR="00D12FC4" w:rsidRPr="00152675">
        <w:rPr>
          <w:spacing w:val="-2"/>
          <w:sz w:val="24"/>
        </w:rPr>
        <w:t xml:space="preserve"> 20xx</w:t>
      </w:r>
      <w:r w:rsidR="006020BC" w:rsidRPr="00152675">
        <w:rPr>
          <w:spacing w:val="-2"/>
          <w:sz w:val="24"/>
        </w:rPr>
        <w:t>;</w:t>
      </w:r>
      <w:r w:rsidR="006020BC" w:rsidRPr="00152675">
        <w:rPr>
          <w:spacing w:val="-2"/>
          <w:sz w:val="24"/>
          <w:szCs w:val="24"/>
          <w:cs/>
        </w:rPr>
        <w:t xml:space="preserve"> </w:t>
      </w:r>
      <w:r w:rsidRPr="00152675">
        <w:rPr>
          <w:spacing w:val="-2"/>
          <w:sz w:val="24"/>
        </w:rPr>
        <w:t>Accepted</w:t>
      </w:r>
      <w:r w:rsidRPr="00152675">
        <w:rPr>
          <w:spacing w:val="-2"/>
          <w:sz w:val="24"/>
          <w:szCs w:val="24"/>
          <w:cs/>
        </w:rPr>
        <w:t xml:space="preserve">: </w:t>
      </w:r>
      <w:r w:rsidRPr="00152675">
        <w:rPr>
          <w:spacing w:val="-2"/>
          <w:sz w:val="24"/>
        </w:rPr>
        <w:t xml:space="preserve">xx </w:t>
      </w:r>
      <w:proofErr w:type="spellStart"/>
      <w:r w:rsidR="00D12FC4" w:rsidRPr="00152675">
        <w:rPr>
          <w:spacing w:val="-2"/>
          <w:sz w:val="24"/>
        </w:rPr>
        <w:t>Xxxxxxxx</w:t>
      </w:r>
      <w:proofErr w:type="spellEnd"/>
      <w:r w:rsidR="00D12FC4" w:rsidRPr="00152675">
        <w:rPr>
          <w:spacing w:val="-2"/>
          <w:sz w:val="24"/>
        </w:rPr>
        <w:t xml:space="preserve"> 20xx</w:t>
      </w:r>
      <w:r w:rsidR="00152675" w:rsidRPr="00152675">
        <w:rPr>
          <w:spacing w:val="-2"/>
          <w:sz w:val="24"/>
        </w:rPr>
        <w:t>; Available online</w:t>
      </w:r>
      <w:r w:rsidR="00152675" w:rsidRPr="00152675">
        <w:rPr>
          <w:spacing w:val="-2"/>
          <w:sz w:val="24"/>
          <w:szCs w:val="24"/>
          <w:cs/>
        </w:rPr>
        <w:t xml:space="preserve">: </w:t>
      </w:r>
      <w:r w:rsidR="00152675" w:rsidRPr="00152675">
        <w:rPr>
          <w:spacing w:val="-2"/>
          <w:sz w:val="24"/>
        </w:rPr>
        <w:t xml:space="preserve">xx </w:t>
      </w:r>
      <w:proofErr w:type="spellStart"/>
      <w:r w:rsidR="00152675" w:rsidRPr="00152675">
        <w:rPr>
          <w:spacing w:val="-2"/>
          <w:sz w:val="24"/>
        </w:rPr>
        <w:t>Xxxxxxxx</w:t>
      </w:r>
      <w:proofErr w:type="spellEnd"/>
      <w:r w:rsidR="00152675" w:rsidRPr="00152675">
        <w:rPr>
          <w:spacing w:val="-2"/>
          <w:sz w:val="24"/>
        </w:rPr>
        <w:t xml:space="preserve"> 20xx</w:t>
      </w:r>
    </w:p>
    <w:p w14:paraId="3CDEFCE2" w14:textId="77777777" w:rsidR="002570B4" w:rsidRPr="004E6BCC" w:rsidRDefault="002570B4" w:rsidP="00856281">
      <w:pPr>
        <w:pStyle w:val="Heading1"/>
        <w:rPr>
          <w:sz w:val="24"/>
          <w:szCs w:val="16"/>
        </w:rPr>
      </w:pPr>
      <w:bookmarkStart w:id="0" w:name="_Toc513818912"/>
      <w:bookmarkStart w:id="1" w:name="_Toc513994128"/>
      <w:r w:rsidRPr="004E6BCC">
        <w:rPr>
          <w:sz w:val="24"/>
          <w:szCs w:val="16"/>
        </w:rPr>
        <w:t>A</w:t>
      </w:r>
      <w:r w:rsidR="00EA2FE8" w:rsidRPr="004E6BCC">
        <w:rPr>
          <w:sz w:val="24"/>
          <w:szCs w:val="16"/>
        </w:rPr>
        <w:t>bstract</w:t>
      </w:r>
      <w:bookmarkEnd w:id="0"/>
      <w:bookmarkEnd w:id="1"/>
    </w:p>
    <w:p w14:paraId="519847FC" w14:textId="7F9D1FFB" w:rsidR="009D797E" w:rsidRPr="009D797E" w:rsidRDefault="009D797E" w:rsidP="009A55A3">
      <w:pPr>
        <w:jc w:val="thaiDistribute"/>
        <w:rPr>
          <w:sz w:val="24"/>
          <w:szCs w:val="24"/>
        </w:rPr>
      </w:pPr>
      <w:r w:rsidRPr="009D797E">
        <w:rPr>
          <w:sz w:val="24"/>
          <w:szCs w:val="24"/>
        </w:rPr>
        <w:t>The abstract should summarize the content of the paper</w:t>
      </w:r>
      <w:r w:rsidRPr="009D797E">
        <w:rPr>
          <w:sz w:val="24"/>
          <w:szCs w:val="24"/>
          <w:cs/>
        </w:rPr>
        <w:t xml:space="preserve">.  </w:t>
      </w:r>
      <w:r w:rsidRPr="009D797E">
        <w:rPr>
          <w:sz w:val="24"/>
          <w:szCs w:val="24"/>
        </w:rPr>
        <w:t xml:space="preserve">The maximum number of words in the Abstract is </w:t>
      </w:r>
      <w:r w:rsidR="002A4014">
        <w:rPr>
          <w:rFonts w:hint="cs"/>
          <w:sz w:val="24"/>
          <w:szCs w:val="24"/>
          <w:cs/>
        </w:rPr>
        <w:t>350</w:t>
      </w:r>
      <w:r w:rsidR="009A55A3">
        <w:rPr>
          <w:sz w:val="24"/>
          <w:szCs w:val="24"/>
        </w:rPr>
        <w:t xml:space="preserve"> and must be written in a single paragraph</w:t>
      </w:r>
      <w:r w:rsidRPr="009D797E">
        <w:rPr>
          <w:sz w:val="24"/>
          <w:szCs w:val="24"/>
          <w:cs/>
        </w:rPr>
        <w:t xml:space="preserve">. </w:t>
      </w:r>
      <w:r w:rsidRPr="009D797E">
        <w:rPr>
          <w:sz w:val="24"/>
          <w:szCs w:val="24"/>
        </w:rPr>
        <w:t>Do not have references or displayed equations in the abstract</w:t>
      </w:r>
      <w:r w:rsidRPr="009D797E">
        <w:rPr>
          <w:sz w:val="24"/>
          <w:szCs w:val="24"/>
          <w:cs/>
        </w:rPr>
        <w:t xml:space="preserve">. </w:t>
      </w:r>
      <w:r w:rsidRPr="009D797E">
        <w:rPr>
          <w:sz w:val="24"/>
          <w:szCs w:val="24"/>
        </w:rPr>
        <w:t>The manuscript you prepare, and submit as a Word document, should be fully and correctly formatted</w:t>
      </w:r>
      <w:r w:rsidRPr="009D797E">
        <w:rPr>
          <w:sz w:val="24"/>
          <w:szCs w:val="24"/>
          <w:cs/>
        </w:rPr>
        <w:t xml:space="preserve">. </w:t>
      </w:r>
      <w:r w:rsidRPr="009D797E">
        <w:rPr>
          <w:sz w:val="24"/>
          <w:szCs w:val="24"/>
        </w:rPr>
        <w:t xml:space="preserve">You must spell check and grammar check </w:t>
      </w:r>
      <w:r w:rsidRPr="009D797E">
        <w:rPr>
          <w:sz w:val="24"/>
          <w:szCs w:val="24"/>
          <w:cs/>
        </w:rPr>
        <w:t>(</w:t>
      </w:r>
      <w:r w:rsidRPr="009D797E">
        <w:rPr>
          <w:sz w:val="24"/>
          <w:szCs w:val="24"/>
        </w:rPr>
        <w:t>F7</w:t>
      </w:r>
      <w:r w:rsidRPr="009D797E">
        <w:rPr>
          <w:sz w:val="24"/>
          <w:szCs w:val="24"/>
          <w:cs/>
        </w:rPr>
        <w:t xml:space="preserve">). </w:t>
      </w:r>
      <w:r w:rsidRPr="009D797E">
        <w:rPr>
          <w:sz w:val="24"/>
          <w:szCs w:val="24"/>
        </w:rPr>
        <w:t>All text must be formatted by Style</w:t>
      </w:r>
      <w:r w:rsidRPr="009D797E">
        <w:rPr>
          <w:sz w:val="24"/>
          <w:szCs w:val="24"/>
          <w:cs/>
        </w:rPr>
        <w:t xml:space="preserve">. </w:t>
      </w:r>
      <w:r w:rsidRPr="009D797E">
        <w:rPr>
          <w:sz w:val="24"/>
          <w:szCs w:val="24"/>
        </w:rPr>
        <w:t>If you don</w:t>
      </w:r>
      <w:r w:rsidRPr="009D797E">
        <w:rPr>
          <w:sz w:val="24"/>
          <w:szCs w:val="24"/>
          <w:cs/>
        </w:rPr>
        <w:t>’</w:t>
      </w:r>
      <w:r w:rsidRPr="009D797E">
        <w:rPr>
          <w:sz w:val="24"/>
          <w:szCs w:val="24"/>
        </w:rPr>
        <w:t xml:space="preserve">t </w:t>
      </w:r>
      <w:proofErr w:type="gramStart"/>
      <w:r w:rsidRPr="009D797E">
        <w:rPr>
          <w:sz w:val="24"/>
          <w:szCs w:val="24"/>
        </w:rPr>
        <w:t>understand about</w:t>
      </w:r>
      <w:proofErr w:type="gramEnd"/>
      <w:r w:rsidRPr="009D797E">
        <w:rPr>
          <w:sz w:val="24"/>
          <w:szCs w:val="24"/>
        </w:rPr>
        <w:t xml:space="preserve"> Styles, view the videos on the Graduate School website</w:t>
      </w:r>
      <w:r w:rsidRPr="009D797E">
        <w:rPr>
          <w:sz w:val="24"/>
          <w:szCs w:val="24"/>
          <w:cs/>
        </w:rPr>
        <w:t>.</w:t>
      </w:r>
      <w:r w:rsidR="009A55A3">
        <w:rPr>
          <w:sz w:val="24"/>
          <w:szCs w:val="24"/>
          <w:cs/>
        </w:rPr>
        <w:t xml:space="preserve"> </w:t>
      </w:r>
      <w:r w:rsidRPr="009D797E">
        <w:rPr>
          <w:sz w:val="24"/>
          <w:szCs w:val="24"/>
        </w:rPr>
        <w:t xml:space="preserve">The document format </w:t>
      </w:r>
      <w:proofErr w:type="gramStart"/>
      <w:r w:rsidRPr="009D797E">
        <w:rPr>
          <w:sz w:val="24"/>
          <w:szCs w:val="24"/>
        </w:rPr>
        <w:t>includes</w:t>
      </w:r>
      <w:r w:rsidRPr="009D797E">
        <w:rPr>
          <w:sz w:val="24"/>
          <w:szCs w:val="24"/>
          <w:cs/>
        </w:rPr>
        <w:t>:</w:t>
      </w:r>
      <w:proofErr w:type="gramEnd"/>
      <w:r w:rsidRPr="009D797E">
        <w:rPr>
          <w:sz w:val="24"/>
          <w:szCs w:val="24"/>
          <w:cs/>
        </w:rPr>
        <w:t xml:space="preserve"> </w:t>
      </w:r>
      <w:r w:rsidRPr="009D797E">
        <w:rPr>
          <w:sz w:val="24"/>
          <w:szCs w:val="24"/>
        </w:rPr>
        <w:t xml:space="preserve">Paper Size </w:t>
      </w:r>
      <w:r w:rsidRPr="009D797E">
        <w:rPr>
          <w:sz w:val="24"/>
          <w:szCs w:val="24"/>
          <w:cs/>
        </w:rPr>
        <w:t xml:space="preserve">= </w:t>
      </w:r>
      <w:r w:rsidRPr="009D797E">
        <w:rPr>
          <w:sz w:val="24"/>
          <w:szCs w:val="24"/>
        </w:rPr>
        <w:t xml:space="preserve">A4, Orientation </w:t>
      </w:r>
      <w:r w:rsidRPr="009D797E">
        <w:rPr>
          <w:sz w:val="24"/>
          <w:szCs w:val="24"/>
          <w:cs/>
        </w:rPr>
        <w:t xml:space="preserve">= </w:t>
      </w:r>
      <w:r w:rsidRPr="009D797E">
        <w:rPr>
          <w:sz w:val="24"/>
          <w:szCs w:val="24"/>
        </w:rPr>
        <w:t xml:space="preserve">Portrait, Margins </w:t>
      </w:r>
      <w:r w:rsidRPr="009D797E">
        <w:rPr>
          <w:sz w:val="24"/>
          <w:szCs w:val="24"/>
          <w:cs/>
        </w:rPr>
        <w:t xml:space="preserve">= </w:t>
      </w:r>
      <w:r w:rsidRPr="009D797E">
        <w:rPr>
          <w:sz w:val="24"/>
          <w:szCs w:val="24"/>
        </w:rPr>
        <w:t>Top 2</w:t>
      </w:r>
      <w:r w:rsidRPr="009D797E">
        <w:rPr>
          <w:sz w:val="24"/>
          <w:szCs w:val="24"/>
          <w:cs/>
        </w:rPr>
        <w:t>.</w:t>
      </w:r>
      <w:r w:rsidRPr="009D797E">
        <w:rPr>
          <w:sz w:val="24"/>
          <w:szCs w:val="24"/>
        </w:rPr>
        <w:t xml:space="preserve">5cm, Bottom </w:t>
      </w:r>
      <w:r w:rsidRPr="009D797E">
        <w:rPr>
          <w:sz w:val="24"/>
          <w:szCs w:val="24"/>
          <w:cs/>
        </w:rPr>
        <w:t xml:space="preserve">= </w:t>
      </w:r>
      <w:r w:rsidRPr="009D797E">
        <w:rPr>
          <w:sz w:val="24"/>
          <w:szCs w:val="24"/>
        </w:rPr>
        <w:t>2</w:t>
      </w:r>
      <w:r w:rsidRPr="009D797E">
        <w:rPr>
          <w:sz w:val="24"/>
          <w:szCs w:val="24"/>
          <w:cs/>
        </w:rPr>
        <w:t>.</w:t>
      </w:r>
      <w:r w:rsidRPr="009D797E">
        <w:rPr>
          <w:sz w:val="24"/>
          <w:szCs w:val="24"/>
        </w:rPr>
        <w:t xml:space="preserve">5 cm, left </w:t>
      </w:r>
      <w:r w:rsidRPr="009D797E">
        <w:rPr>
          <w:sz w:val="24"/>
          <w:szCs w:val="24"/>
          <w:cs/>
        </w:rPr>
        <w:t xml:space="preserve">= </w:t>
      </w:r>
      <w:r w:rsidRPr="009D797E">
        <w:rPr>
          <w:sz w:val="24"/>
          <w:szCs w:val="24"/>
        </w:rPr>
        <w:t xml:space="preserve">3 cm, right </w:t>
      </w:r>
      <w:r w:rsidRPr="009D797E">
        <w:rPr>
          <w:sz w:val="24"/>
          <w:szCs w:val="24"/>
          <w:cs/>
        </w:rPr>
        <w:t xml:space="preserve">= </w:t>
      </w:r>
      <w:r w:rsidRPr="009D797E">
        <w:rPr>
          <w:sz w:val="24"/>
          <w:szCs w:val="24"/>
        </w:rPr>
        <w:t>2</w:t>
      </w:r>
      <w:r w:rsidRPr="009D797E">
        <w:rPr>
          <w:sz w:val="24"/>
          <w:szCs w:val="24"/>
          <w:cs/>
        </w:rPr>
        <w:t>.</w:t>
      </w:r>
      <w:r w:rsidRPr="009D797E">
        <w:rPr>
          <w:sz w:val="24"/>
          <w:szCs w:val="24"/>
        </w:rPr>
        <w:t>5 cm, apply to whole document</w:t>
      </w:r>
      <w:r w:rsidRPr="009D797E">
        <w:rPr>
          <w:sz w:val="24"/>
          <w:szCs w:val="24"/>
          <w:cs/>
        </w:rPr>
        <w:t>.</w:t>
      </w:r>
    </w:p>
    <w:p w14:paraId="5A0E7F3D" w14:textId="77777777" w:rsidR="004E6BCC" w:rsidRPr="009D797E" w:rsidRDefault="004E6BCC" w:rsidP="00C503DD">
      <w:pPr>
        <w:rPr>
          <w:sz w:val="22"/>
          <w:szCs w:val="22"/>
        </w:rPr>
      </w:pPr>
    </w:p>
    <w:p w14:paraId="79342830" w14:textId="77777777" w:rsidR="002570B4" w:rsidRPr="004E6BCC" w:rsidRDefault="002570B4" w:rsidP="006020BC">
      <w:pPr>
        <w:ind w:firstLine="0"/>
        <w:jc w:val="thaiDistribute"/>
        <w:rPr>
          <w:sz w:val="24"/>
          <w:szCs w:val="24"/>
        </w:rPr>
      </w:pPr>
      <w:r w:rsidRPr="004E6BCC">
        <w:rPr>
          <w:b/>
          <w:bCs/>
          <w:sz w:val="24"/>
          <w:szCs w:val="24"/>
        </w:rPr>
        <w:t>Keywords</w:t>
      </w:r>
      <w:r w:rsidRPr="004E6BCC">
        <w:rPr>
          <w:b/>
          <w:bCs/>
          <w:sz w:val="24"/>
          <w:szCs w:val="24"/>
          <w:cs/>
        </w:rPr>
        <w:t>:</w:t>
      </w:r>
      <w:r w:rsidR="00FD0329" w:rsidRPr="004E6BCC">
        <w:rPr>
          <w:sz w:val="24"/>
          <w:szCs w:val="24"/>
          <w:cs/>
        </w:rPr>
        <w:t xml:space="preserve"> </w:t>
      </w:r>
      <w:r w:rsidRPr="004E6BCC">
        <w:rPr>
          <w:sz w:val="24"/>
          <w:szCs w:val="24"/>
        </w:rPr>
        <w:t>journal</w:t>
      </w:r>
      <w:r w:rsidR="00FD0329" w:rsidRPr="004E6BCC">
        <w:rPr>
          <w:sz w:val="24"/>
          <w:szCs w:val="24"/>
          <w:cs/>
        </w:rPr>
        <w:t xml:space="preserve"> </w:t>
      </w:r>
      <w:r w:rsidRPr="004E6BCC">
        <w:rPr>
          <w:sz w:val="24"/>
          <w:szCs w:val="24"/>
        </w:rPr>
        <w:t>format,</w:t>
      </w:r>
      <w:r w:rsidR="00FD0329" w:rsidRPr="004E6BCC">
        <w:rPr>
          <w:sz w:val="24"/>
          <w:szCs w:val="24"/>
          <w:cs/>
        </w:rPr>
        <w:t xml:space="preserve"> </w:t>
      </w:r>
      <w:r w:rsidRPr="004E6BCC">
        <w:rPr>
          <w:sz w:val="24"/>
          <w:szCs w:val="24"/>
        </w:rPr>
        <w:t>printing,</w:t>
      </w:r>
      <w:r w:rsidR="00FD0329" w:rsidRPr="004E6BCC">
        <w:rPr>
          <w:sz w:val="24"/>
          <w:szCs w:val="24"/>
          <w:cs/>
        </w:rPr>
        <w:t xml:space="preserve"> </w:t>
      </w:r>
      <w:r w:rsidRPr="004E6BCC">
        <w:rPr>
          <w:sz w:val="24"/>
          <w:szCs w:val="24"/>
        </w:rPr>
        <w:t>references</w:t>
      </w:r>
      <w:r w:rsidR="00FD0329" w:rsidRPr="004E6BCC">
        <w:rPr>
          <w:sz w:val="24"/>
          <w:szCs w:val="24"/>
          <w:cs/>
        </w:rPr>
        <w:t xml:space="preserve"> </w:t>
      </w:r>
      <w:r w:rsidRPr="004E6BCC">
        <w:rPr>
          <w:sz w:val="24"/>
          <w:szCs w:val="24"/>
          <w:cs/>
        </w:rPr>
        <w:t>(</w:t>
      </w:r>
      <w:r w:rsidRPr="004E6BCC">
        <w:rPr>
          <w:sz w:val="24"/>
          <w:szCs w:val="24"/>
        </w:rPr>
        <w:t>not</w:t>
      </w:r>
      <w:r w:rsidR="00FD0329" w:rsidRPr="004E6BCC">
        <w:rPr>
          <w:sz w:val="24"/>
          <w:szCs w:val="24"/>
          <w:cs/>
        </w:rPr>
        <w:t xml:space="preserve"> </w:t>
      </w:r>
      <w:r w:rsidRPr="004E6BCC">
        <w:rPr>
          <w:sz w:val="24"/>
          <w:szCs w:val="24"/>
        </w:rPr>
        <w:t>more</w:t>
      </w:r>
      <w:r w:rsidR="00FD0329" w:rsidRPr="004E6BCC">
        <w:rPr>
          <w:sz w:val="24"/>
          <w:szCs w:val="24"/>
          <w:cs/>
        </w:rPr>
        <w:t xml:space="preserve"> </w:t>
      </w:r>
      <w:r w:rsidRPr="004E6BCC">
        <w:rPr>
          <w:sz w:val="24"/>
          <w:szCs w:val="24"/>
        </w:rPr>
        <w:t>than</w:t>
      </w:r>
      <w:r w:rsidR="00FD0329" w:rsidRPr="004E6BCC">
        <w:rPr>
          <w:sz w:val="24"/>
          <w:szCs w:val="24"/>
          <w:cs/>
        </w:rPr>
        <w:t xml:space="preserve"> </w:t>
      </w:r>
      <w:r w:rsidRPr="004E6BCC">
        <w:rPr>
          <w:sz w:val="24"/>
          <w:szCs w:val="24"/>
        </w:rPr>
        <w:t>5</w:t>
      </w:r>
      <w:r w:rsidR="00FD0329" w:rsidRPr="004E6BCC">
        <w:rPr>
          <w:sz w:val="24"/>
          <w:szCs w:val="24"/>
          <w:cs/>
        </w:rPr>
        <w:t xml:space="preserve"> </w:t>
      </w:r>
      <w:r w:rsidRPr="004E6BCC">
        <w:rPr>
          <w:sz w:val="24"/>
          <w:szCs w:val="24"/>
        </w:rPr>
        <w:t>words</w:t>
      </w:r>
      <w:r w:rsidR="00472CAD" w:rsidRPr="004E6BCC">
        <w:rPr>
          <w:sz w:val="24"/>
          <w:szCs w:val="24"/>
          <w:cs/>
        </w:rPr>
        <w:t>)</w:t>
      </w:r>
    </w:p>
    <w:p w14:paraId="60F6C241" w14:textId="77777777" w:rsidR="00437AE9" w:rsidRDefault="00437AE9" w:rsidP="00437AE9"/>
    <w:p w14:paraId="75872B86" w14:textId="77777777" w:rsidR="004E6BCC" w:rsidRPr="004E6BCC" w:rsidRDefault="004E6BCC" w:rsidP="00437AE9">
      <w:pPr>
        <w:rPr>
          <w:sz w:val="24"/>
          <w:szCs w:val="24"/>
          <w:cs/>
        </w:rPr>
        <w:sectPr w:rsidR="004E6BCC" w:rsidRPr="004E6BCC" w:rsidSect="007D6F23">
          <w:headerReference w:type="even" r:id="rId8"/>
          <w:headerReference w:type="default" r:id="rId9"/>
          <w:footerReference w:type="even" r:id="rId10"/>
          <w:footerReference w:type="default" r:id="rId11"/>
          <w:pgSz w:w="11906" w:h="16838" w:code="9"/>
          <w:pgMar w:top="1418" w:right="1418" w:bottom="1418" w:left="1701" w:header="964" w:footer="709" w:gutter="0"/>
          <w:lnNumType w:countBy="1" w:restart="continuous"/>
          <w:cols w:space="708"/>
          <w:docGrid w:linePitch="381"/>
        </w:sectPr>
      </w:pPr>
    </w:p>
    <w:p w14:paraId="5D9DB3CE" w14:textId="77777777" w:rsidR="00344CD6" w:rsidRDefault="00EA2FE8" w:rsidP="004E6BCC">
      <w:pPr>
        <w:pStyle w:val="Heading1"/>
      </w:pPr>
      <w:bookmarkStart w:id="2" w:name="_Toc513818914"/>
      <w:bookmarkStart w:id="3" w:name="_Toc513994129"/>
      <w:r w:rsidRPr="00EF2F2A">
        <w:t>Introduction</w:t>
      </w:r>
      <w:bookmarkEnd w:id="2"/>
      <w:bookmarkEnd w:id="3"/>
    </w:p>
    <w:p w14:paraId="0607D70E" w14:textId="77777777" w:rsidR="004E6BCC" w:rsidRPr="004E6BCC" w:rsidRDefault="004E6BCC" w:rsidP="004E6BCC"/>
    <w:p w14:paraId="75D1F92B" w14:textId="77777777" w:rsidR="009D797E" w:rsidRPr="009D797E" w:rsidRDefault="009D797E" w:rsidP="009D797E">
      <w:r w:rsidRPr="009D797E">
        <w:t>All the major headings are Heading 1 Style</w:t>
      </w:r>
      <w:r w:rsidRPr="009D797E">
        <w:rPr>
          <w:cs/>
        </w:rPr>
        <w:t xml:space="preserve">. </w:t>
      </w:r>
    </w:p>
    <w:p w14:paraId="42EFC0EF" w14:textId="601BB704" w:rsidR="004E6BCC" w:rsidRDefault="00B2578F" w:rsidP="004E6BCC">
      <w:r w:rsidRPr="009D797E">
        <w:t xml:space="preserve">This is an example of a </w:t>
      </w:r>
      <w:proofErr w:type="gramStart"/>
      <w:r w:rsidRPr="009D797E">
        <w:t>Normal</w:t>
      </w:r>
      <w:proofErr w:type="gramEnd"/>
      <w:r w:rsidRPr="009D797E">
        <w:t xml:space="preserve"> paragraph, that is, a usual paragraph that has been stated as Normal Style</w:t>
      </w:r>
      <w:r w:rsidRPr="009D797E">
        <w:rPr>
          <w:cs/>
        </w:rPr>
        <w:t xml:space="preserve">. </w:t>
      </w:r>
      <w:r w:rsidRPr="009D797E">
        <w:t xml:space="preserve">The paper should have logical sections, Introduction, </w:t>
      </w:r>
      <w:r>
        <w:t xml:space="preserve">Content, </w:t>
      </w:r>
      <w:r w:rsidRPr="00B2578F">
        <w:t>Conclusion and Suggestions</w:t>
      </w:r>
      <w:r w:rsidRPr="009D797E">
        <w:t xml:space="preserve">, Acknowledgements, </w:t>
      </w:r>
      <w:r>
        <w:t>Author Contributions, Conflict of Interest, Funding</w:t>
      </w:r>
      <w:r>
        <w:rPr>
          <w:cs/>
        </w:rPr>
        <w:t xml:space="preserve"> </w:t>
      </w:r>
      <w:r w:rsidRPr="009D797E">
        <w:t>and References, in Heading 1 style</w:t>
      </w:r>
      <w:r w:rsidRPr="009D797E">
        <w:rPr>
          <w:cs/>
        </w:rPr>
        <w:t>.</w:t>
      </w:r>
    </w:p>
    <w:p w14:paraId="143C6E58" w14:textId="77777777" w:rsidR="00B2578F" w:rsidRPr="009D797E" w:rsidRDefault="00B2578F" w:rsidP="004E6BCC"/>
    <w:p w14:paraId="03C8D08A" w14:textId="5680BFAD" w:rsidR="004E6BCC" w:rsidRDefault="00405C5C" w:rsidP="00405C5C">
      <w:pPr>
        <w:ind w:firstLine="0"/>
        <w:jc w:val="center"/>
        <w:rPr>
          <w:rFonts w:eastAsia="EucrosiaUPC" w:cs="Courier New"/>
          <w:b/>
          <w:bCs/>
          <w:szCs w:val="18"/>
        </w:rPr>
      </w:pPr>
      <w:r w:rsidRPr="00405C5C">
        <w:rPr>
          <w:rFonts w:eastAsia="EucrosiaUPC" w:cs="Courier New"/>
          <w:b/>
          <w:bCs/>
          <w:szCs w:val="18"/>
        </w:rPr>
        <w:t>Content</w:t>
      </w:r>
    </w:p>
    <w:p w14:paraId="3F121060" w14:textId="77777777" w:rsidR="00405C5C" w:rsidRPr="004E6BCC" w:rsidRDefault="00405C5C" w:rsidP="00405C5C">
      <w:pPr>
        <w:ind w:firstLine="0"/>
        <w:jc w:val="center"/>
        <w:rPr>
          <w:rFonts w:eastAsia="EucrosiaUPC"/>
        </w:rPr>
      </w:pPr>
    </w:p>
    <w:p w14:paraId="49F4E0FA" w14:textId="77777777" w:rsidR="009D797E" w:rsidRPr="009D797E" w:rsidRDefault="009D797E" w:rsidP="009D797E">
      <w:pPr>
        <w:jc w:val="thaiDistribute"/>
      </w:pPr>
      <w:bookmarkStart w:id="4" w:name="_Toc513818919"/>
      <w:bookmarkStart w:id="5" w:name="_Toc513994132"/>
      <w:r w:rsidRPr="009D797E">
        <w:t>Where sub</w:t>
      </w:r>
      <w:r w:rsidRPr="009D797E">
        <w:rPr>
          <w:cs/>
        </w:rPr>
        <w:t>-</w:t>
      </w:r>
      <w:r w:rsidRPr="009D797E">
        <w:t>headings are used, they should be in Header 2 Style</w:t>
      </w:r>
      <w:r w:rsidRPr="009D797E">
        <w:rPr>
          <w:cs/>
        </w:rPr>
        <w:t xml:space="preserve">. </w:t>
      </w:r>
      <w:r w:rsidRPr="009D797E">
        <w:t>The standard, or normal, paragraph should be in Normal Style</w:t>
      </w:r>
      <w:r w:rsidRPr="009D797E">
        <w:rPr>
          <w:cs/>
        </w:rPr>
        <w:t xml:space="preserve">. </w:t>
      </w:r>
      <w:r w:rsidRPr="009D797E">
        <w:t xml:space="preserve">Where </w:t>
      </w:r>
      <w:r w:rsidR="00F4693F">
        <w:t>authors</w:t>
      </w:r>
      <w:r w:rsidRPr="009D797E">
        <w:t xml:space="preserve"> have images or pictures that are </w:t>
      </w:r>
      <w:r w:rsidRPr="009D797E">
        <w:rPr>
          <w:cs/>
        </w:rPr>
        <w:t>.</w:t>
      </w:r>
      <w:r w:rsidRPr="009D797E">
        <w:t xml:space="preserve">jpg format or other graphics format, </w:t>
      </w:r>
      <w:r w:rsidR="00F4693F">
        <w:t xml:space="preserve">Authors </w:t>
      </w:r>
      <w:r w:rsidRPr="009D797E">
        <w:t>should format them as Wrap Text, Tight</w:t>
      </w:r>
      <w:r w:rsidRPr="009D797E">
        <w:rPr>
          <w:cs/>
        </w:rPr>
        <w:t>.</w:t>
      </w:r>
    </w:p>
    <w:p w14:paraId="5267B30C" w14:textId="77777777" w:rsidR="009D797E" w:rsidRPr="009D797E" w:rsidRDefault="009D797E" w:rsidP="009D797E">
      <w:pPr>
        <w:outlineLvl w:val="1"/>
        <w:rPr>
          <w:rFonts w:cs="Courier New"/>
          <w:b/>
          <w:szCs w:val="14"/>
        </w:rPr>
      </w:pPr>
      <w:bookmarkStart w:id="6" w:name="_Toc513818918"/>
      <w:bookmarkStart w:id="7" w:name="_Toc513994131"/>
      <w:r w:rsidRPr="009D797E">
        <w:rPr>
          <w:rFonts w:cs="Courier New"/>
          <w:b/>
          <w:szCs w:val="14"/>
        </w:rPr>
        <w:t>Example sub</w:t>
      </w:r>
      <w:r w:rsidRPr="009D797E">
        <w:rPr>
          <w:b/>
          <w:bCs/>
          <w:cs/>
        </w:rPr>
        <w:t>-</w:t>
      </w:r>
      <w:r w:rsidRPr="009D797E">
        <w:rPr>
          <w:rFonts w:cs="Courier New"/>
          <w:b/>
          <w:szCs w:val="14"/>
        </w:rPr>
        <w:t>heading</w:t>
      </w:r>
      <w:bookmarkEnd w:id="6"/>
      <w:r w:rsidRPr="009D797E">
        <w:rPr>
          <w:b/>
          <w:bCs/>
          <w:cs/>
        </w:rPr>
        <w:t xml:space="preserve">: </w:t>
      </w:r>
      <w:r w:rsidRPr="009D797E">
        <w:rPr>
          <w:rFonts w:cs="Courier New"/>
          <w:b/>
          <w:szCs w:val="14"/>
        </w:rPr>
        <w:t>Inserting a Figure</w:t>
      </w:r>
      <w:bookmarkEnd w:id="7"/>
    </w:p>
    <w:p w14:paraId="6F4CB4EA" w14:textId="77777777" w:rsidR="009D797E" w:rsidRDefault="009D797E" w:rsidP="0093325E">
      <w:pPr>
        <w:pStyle w:val="Heading1"/>
        <w:jc w:val="left"/>
        <w:rPr>
          <w:rFonts w:cs="EucrosiaUPC"/>
          <w:b w:val="0"/>
          <w:bCs w:val="0"/>
          <w:szCs w:val="28"/>
        </w:rPr>
      </w:pPr>
      <w:r w:rsidRPr="009D797E">
        <w:rPr>
          <w:rFonts w:cs="EucrosiaUPC"/>
          <w:b w:val="0"/>
          <w:bCs w:val="0"/>
          <w:szCs w:val="28"/>
        </w:rPr>
        <w:t>Text following the Header 2 sub</w:t>
      </w:r>
      <w:r w:rsidRPr="009D797E">
        <w:rPr>
          <w:rFonts w:cs="EucrosiaUPC"/>
          <w:b w:val="0"/>
          <w:bCs w:val="0"/>
          <w:szCs w:val="28"/>
          <w:cs/>
        </w:rPr>
        <w:t>-</w:t>
      </w:r>
      <w:r w:rsidRPr="009D797E">
        <w:rPr>
          <w:rFonts w:cs="EucrosiaUPC"/>
          <w:b w:val="0"/>
          <w:bCs w:val="0"/>
          <w:szCs w:val="28"/>
        </w:rPr>
        <w:t>heading</w:t>
      </w:r>
    </w:p>
    <w:p w14:paraId="787D2B2D" w14:textId="77777777" w:rsidR="009D797E" w:rsidRDefault="009D797E" w:rsidP="009D797E">
      <w:pPr>
        <w:jc w:val="thaiDistribute"/>
      </w:pPr>
      <w:bookmarkStart w:id="8" w:name="_Toc513818921"/>
      <w:bookmarkStart w:id="9" w:name="_Toc513994133"/>
      <w:bookmarkEnd w:id="4"/>
      <w:bookmarkEnd w:id="5"/>
      <w:r>
        <w:t>Where sub</w:t>
      </w:r>
      <w:r>
        <w:rPr>
          <w:cs/>
        </w:rPr>
        <w:t>-</w:t>
      </w:r>
      <w:r>
        <w:t>headings are used, they should be in Header 2 Style</w:t>
      </w:r>
      <w:r>
        <w:rPr>
          <w:cs/>
        </w:rPr>
        <w:t xml:space="preserve">. </w:t>
      </w:r>
      <w:r>
        <w:t>The standard, or normal, paragraph should be in Normal Style</w:t>
      </w:r>
      <w:r>
        <w:rPr>
          <w:cs/>
        </w:rPr>
        <w:t xml:space="preserve">. </w:t>
      </w:r>
      <w:r>
        <w:t xml:space="preserve">As is the case in </w:t>
      </w:r>
      <w:proofErr w:type="gramStart"/>
      <w:r>
        <w:t>all of</w:t>
      </w:r>
      <w:proofErr w:type="gramEnd"/>
      <w:r>
        <w:t xml:space="preserve"> the paper, paragraphs should be in Normal Style</w:t>
      </w:r>
      <w:r>
        <w:rPr>
          <w:cs/>
        </w:rPr>
        <w:t xml:space="preserve">. </w:t>
      </w:r>
      <w:r>
        <w:t xml:space="preserve">When </w:t>
      </w:r>
      <w:r w:rsidR="00F4693F">
        <w:t>authors</w:t>
      </w:r>
      <w:r>
        <w:t xml:space="preserve"> are </w:t>
      </w:r>
      <w:r w:rsidRPr="00D12FC4">
        <w:t xml:space="preserve">showing </w:t>
      </w:r>
      <w:r w:rsidR="00F4693F">
        <w:t xml:space="preserve">their </w:t>
      </w:r>
      <w:r w:rsidRPr="00D12FC4">
        <w:t xml:space="preserve">results in tables, </w:t>
      </w:r>
      <w:r w:rsidR="00F4693F">
        <w:t>authors</w:t>
      </w:r>
      <w:r w:rsidRPr="00D12FC4">
        <w:t xml:space="preserve"> should define a new style and call it Table</w:t>
      </w:r>
      <w:r w:rsidR="00D12FC4" w:rsidRPr="00D12FC4">
        <w:rPr>
          <w:cs/>
        </w:rPr>
        <w:t xml:space="preserve"> </w:t>
      </w:r>
      <w:r w:rsidRPr="00D12FC4">
        <w:t>Data</w:t>
      </w:r>
      <w:r w:rsidR="00D12FC4" w:rsidRPr="00D12FC4">
        <w:rPr>
          <w:cs/>
        </w:rPr>
        <w:t xml:space="preserve"> </w:t>
      </w:r>
      <w:r w:rsidRPr="00D12FC4">
        <w:t>Style</w:t>
      </w:r>
      <w:r w:rsidRPr="00D12FC4">
        <w:rPr>
          <w:cs/>
        </w:rPr>
        <w:t xml:space="preserve">. </w:t>
      </w:r>
      <w:r w:rsidRPr="00D12FC4">
        <w:t>Similarly, you should define a Table</w:t>
      </w:r>
      <w:r w:rsidR="00D12FC4" w:rsidRPr="00D12FC4">
        <w:rPr>
          <w:cs/>
        </w:rPr>
        <w:t xml:space="preserve"> </w:t>
      </w:r>
      <w:r w:rsidRPr="00D12FC4">
        <w:t>Figure</w:t>
      </w:r>
      <w:r w:rsidR="00D12FC4" w:rsidRPr="00D12FC4">
        <w:rPr>
          <w:cs/>
        </w:rPr>
        <w:t xml:space="preserve"> </w:t>
      </w:r>
      <w:r w:rsidRPr="00D12FC4">
        <w:t>Label</w:t>
      </w:r>
      <w:r w:rsidR="00D12FC4" w:rsidRPr="00D12FC4">
        <w:rPr>
          <w:cs/>
        </w:rPr>
        <w:t xml:space="preserve"> </w:t>
      </w:r>
      <w:r w:rsidRPr="00D12FC4">
        <w:t>Style</w:t>
      </w:r>
      <w:r w:rsidRPr="00D12FC4">
        <w:rPr>
          <w:cs/>
        </w:rPr>
        <w:t>.</w:t>
      </w:r>
      <w:r>
        <w:rPr>
          <w:cs/>
        </w:rPr>
        <w:t xml:space="preserve"> </w:t>
      </w:r>
      <w:r>
        <w:t>Using these 2 styles sets the formatting of those separately from Normal style</w:t>
      </w:r>
      <w:r>
        <w:rPr>
          <w:cs/>
        </w:rPr>
        <w:t xml:space="preserve">. </w:t>
      </w:r>
      <w:r>
        <w:t xml:space="preserve">If you do not </w:t>
      </w:r>
      <w:proofErr w:type="gramStart"/>
      <w:r>
        <w:t>understand about</w:t>
      </w:r>
      <w:proofErr w:type="gramEnd"/>
      <w:r>
        <w:t xml:space="preserve"> this, you should view the videos on the Graduate School website</w:t>
      </w:r>
      <w:r>
        <w:rPr>
          <w:cs/>
        </w:rPr>
        <w:t>.</w:t>
      </w:r>
    </w:p>
    <w:p w14:paraId="74EE468B" w14:textId="77777777" w:rsidR="009D797E" w:rsidRDefault="009D797E" w:rsidP="009D797E">
      <w:pPr>
        <w:pStyle w:val="Heading2"/>
      </w:pPr>
      <w:r w:rsidRPr="00EF2F2A">
        <w:t xml:space="preserve">Example </w:t>
      </w:r>
      <w:r w:rsidRPr="00437AE9">
        <w:t>sub</w:t>
      </w:r>
      <w:r w:rsidRPr="00EF2F2A">
        <w:rPr>
          <w:rFonts w:cs="EucrosiaUPC"/>
          <w:bCs/>
          <w:szCs w:val="28"/>
          <w:cs/>
        </w:rPr>
        <w:t>-</w:t>
      </w:r>
      <w:r w:rsidRPr="00EF2F2A">
        <w:t>heading</w:t>
      </w:r>
      <w:bookmarkEnd w:id="8"/>
      <w:r>
        <w:rPr>
          <w:rFonts w:cs="EucrosiaUPC"/>
          <w:bCs/>
          <w:szCs w:val="28"/>
          <w:cs/>
        </w:rPr>
        <w:t xml:space="preserve">: </w:t>
      </w:r>
      <w:r>
        <w:t>Formatting Tables</w:t>
      </w:r>
      <w:bookmarkEnd w:id="9"/>
    </w:p>
    <w:p w14:paraId="74154398" w14:textId="77777777" w:rsidR="009A55A3" w:rsidRDefault="009D797E" w:rsidP="009D797E">
      <w:r>
        <w:t>Text following the Header 2 sub</w:t>
      </w:r>
      <w:r>
        <w:rPr>
          <w:cs/>
        </w:rPr>
        <w:t>-</w:t>
      </w:r>
      <w:r>
        <w:t>heading, which should be in Normal Style</w:t>
      </w:r>
      <w:r>
        <w:rPr>
          <w:cs/>
        </w:rPr>
        <w:t>.</w:t>
      </w:r>
    </w:p>
    <w:p w14:paraId="6ECF1D38" w14:textId="77777777" w:rsidR="006B4542" w:rsidRDefault="006B4542" w:rsidP="009D797E"/>
    <w:p w14:paraId="6826FC87" w14:textId="77777777" w:rsidR="00B2578F" w:rsidRDefault="00B2578F" w:rsidP="009D797E"/>
    <w:p w14:paraId="019AF8AA" w14:textId="77777777" w:rsidR="00B2578F" w:rsidRDefault="00B2578F" w:rsidP="009D797E"/>
    <w:p w14:paraId="1AA0E90E" w14:textId="77777777" w:rsidR="006B4542" w:rsidRPr="004E6BCC" w:rsidRDefault="006B4542" w:rsidP="004E6BCC">
      <w:pPr>
        <w:pStyle w:val="TableFigureLabelStyle"/>
        <w:spacing w:line="240" w:lineRule="auto"/>
        <w:rPr>
          <w:sz w:val="24"/>
          <w:szCs w:val="32"/>
        </w:rPr>
      </w:pPr>
      <w:r w:rsidRPr="004E6BCC">
        <w:rPr>
          <w:b/>
          <w:bCs/>
          <w:sz w:val="24"/>
          <w:szCs w:val="32"/>
        </w:rPr>
        <w:lastRenderedPageBreak/>
        <w:t>Table 1</w:t>
      </w:r>
      <w:r w:rsidRPr="004E6BCC">
        <w:rPr>
          <w:sz w:val="24"/>
          <w:szCs w:val="32"/>
        </w:rPr>
        <w:t xml:space="preserve"> This is a brief label that links the table to your discussion</w:t>
      </w:r>
      <w:r w:rsidR="0093325E">
        <w:rPr>
          <w:rFonts w:hint="cs"/>
          <w:sz w:val="24"/>
          <w:szCs w:val="32"/>
          <w:cs/>
        </w:rPr>
        <w:t xml:space="preserve"> </w:t>
      </w:r>
      <w:r w:rsidR="0093325E">
        <w:rPr>
          <w:sz w:val="24"/>
          <w:szCs w:val="24"/>
          <w:cs/>
        </w:rPr>
        <w:t>(</w:t>
      </w:r>
      <w:r w:rsidR="0093325E">
        <w:rPr>
          <w:sz w:val="24"/>
          <w:szCs w:val="32"/>
        </w:rPr>
        <w:t>Example</w:t>
      </w:r>
      <w:r w:rsidR="0093325E">
        <w:rPr>
          <w:sz w:val="24"/>
          <w:szCs w:val="24"/>
          <w:cs/>
        </w:rPr>
        <w:t>)</w:t>
      </w:r>
    </w:p>
    <w:tbl>
      <w:tblPr>
        <w:tblStyle w:val="TableGrid0"/>
        <w:tblW w:w="5000" w:type="pct"/>
        <w:tblLook w:val="04A0" w:firstRow="1" w:lastRow="0" w:firstColumn="1" w:lastColumn="0" w:noHBand="0" w:noVBand="1"/>
      </w:tblPr>
      <w:tblGrid>
        <w:gridCol w:w="833"/>
        <w:gridCol w:w="1156"/>
        <w:gridCol w:w="1327"/>
        <w:gridCol w:w="260"/>
        <w:gridCol w:w="1234"/>
        <w:gridCol w:w="1327"/>
        <w:gridCol w:w="332"/>
        <w:gridCol w:w="995"/>
        <w:gridCol w:w="1323"/>
      </w:tblGrid>
      <w:tr w:rsidR="005713F4" w:rsidRPr="006B4542" w14:paraId="47DA16A9" w14:textId="77777777" w:rsidTr="006020BC">
        <w:tc>
          <w:tcPr>
            <w:tcW w:w="474" w:type="pct"/>
            <w:vMerge w:val="restart"/>
            <w:tcBorders>
              <w:left w:val="nil"/>
              <w:right w:val="nil"/>
            </w:tcBorders>
          </w:tcPr>
          <w:p w14:paraId="2A196D5E" w14:textId="77777777" w:rsidR="006B4542" w:rsidRPr="004E6BCC" w:rsidRDefault="006B4542" w:rsidP="006B4542">
            <w:pPr>
              <w:spacing w:before="120"/>
              <w:ind w:firstLine="0"/>
              <w:jc w:val="center"/>
              <w:rPr>
                <w:b/>
                <w:bCs/>
                <w:color w:val="auto"/>
                <w:sz w:val="24"/>
                <w:szCs w:val="24"/>
              </w:rPr>
            </w:pPr>
            <w:r w:rsidRPr="004E6BCC">
              <w:rPr>
                <w:b/>
                <w:bCs/>
                <w:color w:val="auto"/>
                <w:sz w:val="24"/>
                <w:szCs w:val="24"/>
              </w:rPr>
              <w:t>Position</w:t>
            </w:r>
          </w:p>
        </w:tc>
        <w:tc>
          <w:tcPr>
            <w:tcW w:w="1412" w:type="pct"/>
            <w:gridSpan w:val="2"/>
            <w:tcBorders>
              <w:left w:val="nil"/>
              <w:right w:val="nil"/>
            </w:tcBorders>
          </w:tcPr>
          <w:p w14:paraId="2C857A3A" w14:textId="77777777" w:rsidR="006B4542" w:rsidRPr="004E6BCC" w:rsidRDefault="006B4542" w:rsidP="006B4542">
            <w:pPr>
              <w:ind w:firstLine="0"/>
              <w:jc w:val="center"/>
              <w:rPr>
                <w:b/>
                <w:bCs/>
                <w:color w:val="auto"/>
                <w:sz w:val="24"/>
                <w:szCs w:val="24"/>
              </w:rPr>
            </w:pPr>
            <w:r w:rsidRPr="004E6BCC">
              <w:rPr>
                <w:b/>
                <w:bCs/>
                <w:color w:val="auto"/>
                <w:sz w:val="24"/>
                <w:szCs w:val="24"/>
              </w:rPr>
              <w:t>Male</w:t>
            </w:r>
          </w:p>
        </w:tc>
        <w:tc>
          <w:tcPr>
            <w:tcW w:w="148" w:type="pct"/>
            <w:tcBorders>
              <w:left w:val="nil"/>
              <w:bottom w:val="nil"/>
              <w:right w:val="nil"/>
            </w:tcBorders>
          </w:tcPr>
          <w:p w14:paraId="17AEDD10" w14:textId="77777777" w:rsidR="006B4542" w:rsidRPr="004E6BCC" w:rsidRDefault="006B4542" w:rsidP="006B4542">
            <w:pPr>
              <w:ind w:firstLine="0"/>
              <w:jc w:val="center"/>
              <w:rPr>
                <w:b/>
                <w:bCs/>
                <w:color w:val="auto"/>
                <w:sz w:val="24"/>
                <w:szCs w:val="24"/>
              </w:rPr>
            </w:pPr>
          </w:p>
        </w:tc>
        <w:tc>
          <w:tcPr>
            <w:tcW w:w="1457" w:type="pct"/>
            <w:gridSpan w:val="2"/>
            <w:tcBorders>
              <w:left w:val="nil"/>
              <w:right w:val="nil"/>
            </w:tcBorders>
          </w:tcPr>
          <w:p w14:paraId="2A63680F" w14:textId="77777777" w:rsidR="006B4542" w:rsidRPr="004E6BCC" w:rsidRDefault="006B4542" w:rsidP="006B4542">
            <w:pPr>
              <w:ind w:firstLine="0"/>
              <w:jc w:val="center"/>
              <w:rPr>
                <w:b/>
                <w:bCs/>
                <w:color w:val="auto"/>
                <w:sz w:val="24"/>
                <w:szCs w:val="24"/>
              </w:rPr>
            </w:pPr>
            <w:r w:rsidRPr="004E6BCC">
              <w:rPr>
                <w:b/>
                <w:bCs/>
                <w:color w:val="auto"/>
                <w:sz w:val="24"/>
                <w:szCs w:val="24"/>
              </w:rPr>
              <w:t>Female</w:t>
            </w:r>
          </w:p>
        </w:tc>
        <w:tc>
          <w:tcPr>
            <w:tcW w:w="189" w:type="pct"/>
            <w:tcBorders>
              <w:left w:val="nil"/>
              <w:bottom w:val="nil"/>
              <w:right w:val="nil"/>
            </w:tcBorders>
          </w:tcPr>
          <w:p w14:paraId="429BD899" w14:textId="77777777" w:rsidR="006B4542" w:rsidRPr="004E6BCC" w:rsidRDefault="006B4542" w:rsidP="006B4542">
            <w:pPr>
              <w:ind w:firstLine="0"/>
              <w:jc w:val="center"/>
              <w:rPr>
                <w:b/>
                <w:bCs/>
                <w:color w:val="auto"/>
                <w:sz w:val="24"/>
                <w:szCs w:val="24"/>
              </w:rPr>
            </w:pPr>
          </w:p>
        </w:tc>
        <w:tc>
          <w:tcPr>
            <w:tcW w:w="1321" w:type="pct"/>
            <w:gridSpan w:val="2"/>
            <w:tcBorders>
              <w:left w:val="nil"/>
              <w:right w:val="nil"/>
            </w:tcBorders>
          </w:tcPr>
          <w:p w14:paraId="6FD1348E" w14:textId="77777777" w:rsidR="006B4542" w:rsidRPr="004E6BCC" w:rsidRDefault="006B4542" w:rsidP="006B4542">
            <w:pPr>
              <w:ind w:firstLine="0"/>
              <w:jc w:val="center"/>
              <w:rPr>
                <w:b/>
                <w:bCs/>
                <w:color w:val="auto"/>
                <w:sz w:val="24"/>
                <w:szCs w:val="24"/>
              </w:rPr>
            </w:pPr>
            <w:r w:rsidRPr="004E6BCC">
              <w:rPr>
                <w:b/>
                <w:bCs/>
                <w:color w:val="auto"/>
                <w:sz w:val="24"/>
                <w:szCs w:val="24"/>
              </w:rPr>
              <w:t>Total</w:t>
            </w:r>
          </w:p>
        </w:tc>
      </w:tr>
      <w:tr w:rsidR="006B4542" w:rsidRPr="006B4542" w14:paraId="464CCFCA" w14:textId="77777777" w:rsidTr="006020BC">
        <w:tc>
          <w:tcPr>
            <w:tcW w:w="474" w:type="pct"/>
            <w:vMerge/>
            <w:tcBorders>
              <w:left w:val="nil"/>
              <w:bottom w:val="single" w:sz="4" w:space="0" w:color="auto"/>
              <w:right w:val="nil"/>
            </w:tcBorders>
          </w:tcPr>
          <w:p w14:paraId="14A41A9A" w14:textId="77777777" w:rsidR="006B4542" w:rsidRPr="004E6BCC" w:rsidRDefault="006B4542" w:rsidP="006B4542">
            <w:pPr>
              <w:ind w:firstLine="0"/>
              <w:jc w:val="center"/>
              <w:rPr>
                <w:b/>
                <w:bCs/>
                <w:color w:val="auto"/>
                <w:sz w:val="24"/>
                <w:szCs w:val="24"/>
              </w:rPr>
            </w:pPr>
          </w:p>
        </w:tc>
        <w:tc>
          <w:tcPr>
            <w:tcW w:w="658" w:type="pct"/>
            <w:tcBorders>
              <w:left w:val="nil"/>
              <w:bottom w:val="single" w:sz="4" w:space="0" w:color="auto"/>
              <w:right w:val="nil"/>
            </w:tcBorders>
          </w:tcPr>
          <w:p w14:paraId="769D4B2D" w14:textId="77777777" w:rsidR="006B4542" w:rsidRPr="004E6BCC" w:rsidRDefault="006B4542" w:rsidP="006B4542">
            <w:pPr>
              <w:ind w:firstLine="0"/>
              <w:jc w:val="center"/>
              <w:rPr>
                <w:b/>
                <w:bCs/>
                <w:color w:val="auto"/>
                <w:sz w:val="24"/>
                <w:szCs w:val="24"/>
              </w:rPr>
            </w:pPr>
            <w:r w:rsidRPr="004E6BCC">
              <w:rPr>
                <w:b/>
                <w:bCs/>
                <w:color w:val="auto"/>
                <w:sz w:val="24"/>
                <w:szCs w:val="24"/>
              </w:rPr>
              <w:t>Left</w:t>
            </w:r>
          </w:p>
        </w:tc>
        <w:tc>
          <w:tcPr>
            <w:tcW w:w="755" w:type="pct"/>
            <w:tcBorders>
              <w:left w:val="nil"/>
              <w:bottom w:val="single" w:sz="4" w:space="0" w:color="auto"/>
              <w:right w:val="nil"/>
            </w:tcBorders>
          </w:tcPr>
          <w:p w14:paraId="0B59F742" w14:textId="77777777" w:rsidR="006B4542" w:rsidRPr="004E6BCC" w:rsidRDefault="006B4542" w:rsidP="006B4542">
            <w:pPr>
              <w:ind w:firstLine="0"/>
              <w:jc w:val="center"/>
              <w:rPr>
                <w:b/>
                <w:bCs/>
                <w:color w:val="auto"/>
                <w:sz w:val="24"/>
                <w:szCs w:val="24"/>
              </w:rPr>
            </w:pPr>
            <w:r w:rsidRPr="004E6BCC">
              <w:rPr>
                <w:b/>
                <w:bCs/>
                <w:color w:val="auto"/>
                <w:sz w:val="24"/>
                <w:szCs w:val="24"/>
              </w:rPr>
              <w:t>Right</w:t>
            </w:r>
          </w:p>
        </w:tc>
        <w:tc>
          <w:tcPr>
            <w:tcW w:w="148" w:type="pct"/>
            <w:tcBorders>
              <w:top w:val="nil"/>
              <w:left w:val="nil"/>
              <w:bottom w:val="single" w:sz="4" w:space="0" w:color="auto"/>
              <w:right w:val="nil"/>
            </w:tcBorders>
          </w:tcPr>
          <w:p w14:paraId="156F66D6" w14:textId="77777777" w:rsidR="006B4542" w:rsidRPr="004E6BCC" w:rsidRDefault="006B4542" w:rsidP="006B4542">
            <w:pPr>
              <w:ind w:firstLine="0"/>
              <w:jc w:val="center"/>
              <w:rPr>
                <w:b/>
                <w:bCs/>
                <w:color w:val="auto"/>
                <w:sz w:val="24"/>
                <w:szCs w:val="24"/>
              </w:rPr>
            </w:pPr>
          </w:p>
        </w:tc>
        <w:tc>
          <w:tcPr>
            <w:tcW w:w="702" w:type="pct"/>
            <w:tcBorders>
              <w:left w:val="nil"/>
              <w:bottom w:val="single" w:sz="4" w:space="0" w:color="auto"/>
              <w:right w:val="nil"/>
            </w:tcBorders>
          </w:tcPr>
          <w:p w14:paraId="6DC8DAA2" w14:textId="77777777" w:rsidR="006B4542" w:rsidRPr="004E6BCC" w:rsidRDefault="006B4542" w:rsidP="006B4542">
            <w:pPr>
              <w:ind w:firstLine="0"/>
              <w:jc w:val="center"/>
              <w:rPr>
                <w:b/>
                <w:bCs/>
                <w:color w:val="auto"/>
                <w:sz w:val="24"/>
                <w:szCs w:val="24"/>
              </w:rPr>
            </w:pPr>
            <w:r w:rsidRPr="004E6BCC">
              <w:rPr>
                <w:b/>
                <w:bCs/>
                <w:color w:val="auto"/>
                <w:sz w:val="24"/>
                <w:szCs w:val="24"/>
              </w:rPr>
              <w:t>Left</w:t>
            </w:r>
          </w:p>
        </w:tc>
        <w:tc>
          <w:tcPr>
            <w:tcW w:w="755" w:type="pct"/>
            <w:tcBorders>
              <w:left w:val="nil"/>
              <w:bottom w:val="single" w:sz="4" w:space="0" w:color="auto"/>
              <w:right w:val="nil"/>
            </w:tcBorders>
          </w:tcPr>
          <w:p w14:paraId="4D787036" w14:textId="77777777" w:rsidR="006B4542" w:rsidRPr="004E6BCC" w:rsidRDefault="006B4542" w:rsidP="006B4542">
            <w:pPr>
              <w:ind w:firstLine="0"/>
              <w:jc w:val="center"/>
              <w:rPr>
                <w:b/>
                <w:bCs/>
                <w:color w:val="auto"/>
                <w:sz w:val="24"/>
                <w:szCs w:val="24"/>
              </w:rPr>
            </w:pPr>
            <w:r w:rsidRPr="004E6BCC">
              <w:rPr>
                <w:b/>
                <w:bCs/>
                <w:color w:val="auto"/>
                <w:sz w:val="24"/>
                <w:szCs w:val="24"/>
              </w:rPr>
              <w:t>Right</w:t>
            </w:r>
          </w:p>
        </w:tc>
        <w:tc>
          <w:tcPr>
            <w:tcW w:w="189" w:type="pct"/>
            <w:tcBorders>
              <w:top w:val="nil"/>
              <w:left w:val="nil"/>
              <w:bottom w:val="single" w:sz="4" w:space="0" w:color="auto"/>
              <w:right w:val="nil"/>
            </w:tcBorders>
          </w:tcPr>
          <w:p w14:paraId="2075AF18" w14:textId="77777777" w:rsidR="006B4542" w:rsidRPr="004E6BCC" w:rsidRDefault="006B4542" w:rsidP="006B4542">
            <w:pPr>
              <w:ind w:firstLine="0"/>
              <w:jc w:val="center"/>
              <w:rPr>
                <w:b/>
                <w:bCs/>
                <w:color w:val="auto"/>
                <w:sz w:val="24"/>
                <w:szCs w:val="24"/>
              </w:rPr>
            </w:pPr>
          </w:p>
        </w:tc>
        <w:tc>
          <w:tcPr>
            <w:tcW w:w="566" w:type="pct"/>
            <w:tcBorders>
              <w:left w:val="nil"/>
              <w:bottom w:val="single" w:sz="4" w:space="0" w:color="auto"/>
              <w:right w:val="nil"/>
            </w:tcBorders>
          </w:tcPr>
          <w:p w14:paraId="5DCAFFA3" w14:textId="77777777" w:rsidR="006B4542" w:rsidRPr="004E6BCC" w:rsidRDefault="006B4542" w:rsidP="006B4542">
            <w:pPr>
              <w:ind w:firstLine="0"/>
              <w:jc w:val="center"/>
              <w:rPr>
                <w:b/>
                <w:bCs/>
                <w:color w:val="auto"/>
                <w:sz w:val="24"/>
                <w:szCs w:val="24"/>
              </w:rPr>
            </w:pPr>
            <w:r w:rsidRPr="004E6BCC">
              <w:rPr>
                <w:b/>
                <w:bCs/>
                <w:color w:val="auto"/>
                <w:sz w:val="24"/>
                <w:szCs w:val="24"/>
              </w:rPr>
              <w:t>No</w:t>
            </w:r>
            <w:r w:rsidRPr="004E6BCC">
              <w:rPr>
                <w:b/>
                <w:bCs/>
                <w:color w:val="auto"/>
                <w:sz w:val="24"/>
                <w:szCs w:val="24"/>
                <w:cs/>
              </w:rPr>
              <w:t>.</w:t>
            </w:r>
          </w:p>
        </w:tc>
        <w:tc>
          <w:tcPr>
            <w:tcW w:w="755" w:type="pct"/>
            <w:tcBorders>
              <w:left w:val="nil"/>
              <w:bottom w:val="single" w:sz="4" w:space="0" w:color="auto"/>
              <w:right w:val="nil"/>
            </w:tcBorders>
          </w:tcPr>
          <w:p w14:paraId="4FBDFAD6" w14:textId="77777777" w:rsidR="006B4542" w:rsidRPr="004E6BCC" w:rsidRDefault="006B4542" w:rsidP="006B4542">
            <w:pPr>
              <w:ind w:firstLine="0"/>
              <w:jc w:val="center"/>
              <w:rPr>
                <w:b/>
                <w:bCs/>
                <w:color w:val="auto"/>
                <w:sz w:val="24"/>
                <w:szCs w:val="24"/>
              </w:rPr>
            </w:pPr>
            <w:r w:rsidRPr="004E6BCC">
              <w:rPr>
                <w:b/>
                <w:bCs/>
                <w:color w:val="auto"/>
                <w:sz w:val="24"/>
                <w:szCs w:val="24"/>
                <w:cs/>
              </w:rPr>
              <w:t>(%)</w:t>
            </w:r>
          </w:p>
        </w:tc>
      </w:tr>
      <w:tr w:rsidR="006B4542" w:rsidRPr="006B4542" w14:paraId="418D627C" w14:textId="77777777" w:rsidTr="006020BC">
        <w:tc>
          <w:tcPr>
            <w:tcW w:w="474" w:type="pct"/>
            <w:tcBorders>
              <w:left w:val="nil"/>
              <w:bottom w:val="nil"/>
              <w:right w:val="nil"/>
            </w:tcBorders>
          </w:tcPr>
          <w:p w14:paraId="0BCC4F61" w14:textId="77777777" w:rsidR="006B4542" w:rsidRPr="004E6BCC" w:rsidRDefault="006B4542" w:rsidP="006B4542">
            <w:pPr>
              <w:pStyle w:val="TableDataStyle"/>
              <w:rPr>
                <w:sz w:val="24"/>
              </w:rPr>
            </w:pPr>
            <w:r w:rsidRPr="004E6BCC">
              <w:rPr>
                <w:sz w:val="24"/>
              </w:rPr>
              <w:t>1</w:t>
            </w:r>
          </w:p>
        </w:tc>
        <w:tc>
          <w:tcPr>
            <w:tcW w:w="658" w:type="pct"/>
            <w:tcBorders>
              <w:left w:val="nil"/>
              <w:bottom w:val="nil"/>
              <w:right w:val="nil"/>
            </w:tcBorders>
          </w:tcPr>
          <w:p w14:paraId="380DEB4B" w14:textId="77777777" w:rsidR="006B4542" w:rsidRPr="004E6BCC" w:rsidRDefault="006B4542" w:rsidP="006B4542">
            <w:pPr>
              <w:pStyle w:val="TableDataStyle"/>
              <w:rPr>
                <w:sz w:val="24"/>
              </w:rPr>
            </w:pPr>
            <w:r w:rsidRPr="004E6BCC">
              <w:rPr>
                <w:sz w:val="24"/>
              </w:rPr>
              <w:t>0</w:t>
            </w:r>
          </w:p>
        </w:tc>
        <w:tc>
          <w:tcPr>
            <w:tcW w:w="755" w:type="pct"/>
            <w:tcBorders>
              <w:left w:val="nil"/>
              <w:bottom w:val="nil"/>
              <w:right w:val="nil"/>
            </w:tcBorders>
          </w:tcPr>
          <w:p w14:paraId="090878C9"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148" w:type="pct"/>
            <w:tcBorders>
              <w:left w:val="nil"/>
              <w:bottom w:val="nil"/>
              <w:right w:val="nil"/>
            </w:tcBorders>
          </w:tcPr>
          <w:p w14:paraId="250E7703" w14:textId="77777777" w:rsidR="006B4542" w:rsidRPr="004E6BCC" w:rsidRDefault="006B4542" w:rsidP="006B4542">
            <w:pPr>
              <w:ind w:right="284" w:firstLine="0"/>
              <w:jc w:val="right"/>
              <w:rPr>
                <w:color w:val="auto"/>
                <w:sz w:val="24"/>
                <w:szCs w:val="24"/>
              </w:rPr>
            </w:pPr>
          </w:p>
        </w:tc>
        <w:tc>
          <w:tcPr>
            <w:tcW w:w="702" w:type="pct"/>
            <w:tcBorders>
              <w:left w:val="nil"/>
              <w:bottom w:val="nil"/>
              <w:right w:val="nil"/>
            </w:tcBorders>
          </w:tcPr>
          <w:p w14:paraId="36F86636"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755" w:type="pct"/>
            <w:tcBorders>
              <w:left w:val="nil"/>
              <w:bottom w:val="nil"/>
              <w:right w:val="nil"/>
            </w:tcBorders>
          </w:tcPr>
          <w:p w14:paraId="72760154"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189" w:type="pct"/>
            <w:tcBorders>
              <w:left w:val="nil"/>
              <w:bottom w:val="nil"/>
              <w:right w:val="nil"/>
            </w:tcBorders>
          </w:tcPr>
          <w:p w14:paraId="341DD9F2" w14:textId="77777777" w:rsidR="006B4542" w:rsidRPr="004E6BCC" w:rsidRDefault="006B4542" w:rsidP="006B4542">
            <w:pPr>
              <w:ind w:right="284" w:firstLine="0"/>
              <w:jc w:val="right"/>
              <w:rPr>
                <w:color w:val="auto"/>
                <w:sz w:val="24"/>
                <w:szCs w:val="24"/>
              </w:rPr>
            </w:pPr>
          </w:p>
        </w:tc>
        <w:tc>
          <w:tcPr>
            <w:tcW w:w="566" w:type="pct"/>
            <w:tcBorders>
              <w:left w:val="nil"/>
              <w:bottom w:val="nil"/>
              <w:right w:val="nil"/>
            </w:tcBorders>
          </w:tcPr>
          <w:p w14:paraId="783ED813"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755" w:type="pct"/>
            <w:tcBorders>
              <w:left w:val="nil"/>
              <w:bottom w:val="nil"/>
              <w:right w:val="nil"/>
            </w:tcBorders>
          </w:tcPr>
          <w:p w14:paraId="1DF455D4" w14:textId="77777777" w:rsidR="006B4542" w:rsidRPr="004E6BCC" w:rsidRDefault="006B4542" w:rsidP="006B4542">
            <w:pPr>
              <w:ind w:right="284" w:firstLine="0"/>
              <w:jc w:val="right"/>
              <w:rPr>
                <w:color w:val="auto"/>
                <w:sz w:val="24"/>
                <w:szCs w:val="24"/>
              </w:rPr>
            </w:pPr>
            <w:r w:rsidRPr="004E6BCC">
              <w:rPr>
                <w:color w:val="auto"/>
                <w:sz w:val="24"/>
                <w:szCs w:val="24"/>
              </w:rPr>
              <w:t>0</w:t>
            </w:r>
            <w:r w:rsidRPr="004E6BCC">
              <w:rPr>
                <w:color w:val="auto"/>
                <w:sz w:val="24"/>
                <w:szCs w:val="24"/>
                <w:cs/>
              </w:rPr>
              <w:t>.</w:t>
            </w:r>
            <w:r w:rsidRPr="004E6BCC">
              <w:rPr>
                <w:color w:val="auto"/>
                <w:sz w:val="24"/>
                <w:szCs w:val="24"/>
              </w:rPr>
              <w:t>21</w:t>
            </w:r>
            <w:r w:rsidRPr="004E6BCC">
              <w:rPr>
                <w:color w:val="auto"/>
                <w:sz w:val="24"/>
                <w:szCs w:val="24"/>
                <w:cs/>
              </w:rPr>
              <w:t>%</w:t>
            </w:r>
          </w:p>
        </w:tc>
      </w:tr>
      <w:tr w:rsidR="006B4542" w:rsidRPr="006B4542" w14:paraId="00743221" w14:textId="77777777" w:rsidTr="006020BC">
        <w:tc>
          <w:tcPr>
            <w:tcW w:w="474" w:type="pct"/>
            <w:tcBorders>
              <w:top w:val="nil"/>
              <w:left w:val="nil"/>
              <w:bottom w:val="nil"/>
              <w:right w:val="nil"/>
            </w:tcBorders>
          </w:tcPr>
          <w:p w14:paraId="6807F8ED" w14:textId="77777777" w:rsidR="006B4542" w:rsidRPr="004E6BCC" w:rsidRDefault="006B4542" w:rsidP="006B4542">
            <w:pPr>
              <w:pStyle w:val="TableDataStyle"/>
              <w:rPr>
                <w:sz w:val="24"/>
              </w:rPr>
            </w:pPr>
            <w:r w:rsidRPr="004E6BCC">
              <w:rPr>
                <w:sz w:val="24"/>
              </w:rPr>
              <w:t>2</w:t>
            </w:r>
          </w:p>
        </w:tc>
        <w:tc>
          <w:tcPr>
            <w:tcW w:w="658" w:type="pct"/>
            <w:tcBorders>
              <w:top w:val="nil"/>
              <w:left w:val="nil"/>
              <w:bottom w:val="nil"/>
              <w:right w:val="nil"/>
            </w:tcBorders>
          </w:tcPr>
          <w:p w14:paraId="14E579B0" w14:textId="77777777" w:rsidR="006B4542" w:rsidRPr="004E6BCC" w:rsidRDefault="006B4542" w:rsidP="006B4542">
            <w:pPr>
              <w:pStyle w:val="TableDataStyle"/>
              <w:rPr>
                <w:sz w:val="24"/>
              </w:rPr>
            </w:pPr>
            <w:r w:rsidRPr="004E6BCC">
              <w:rPr>
                <w:sz w:val="24"/>
              </w:rPr>
              <w:t>0</w:t>
            </w:r>
          </w:p>
        </w:tc>
        <w:tc>
          <w:tcPr>
            <w:tcW w:w="755" w:type="pct"/>
            <w:tcBorders>
              <w:top w:val="nil"/>
              <w:left w:val="nil"/>
              <w:bottom w:val="nil"/>
              <w:right w:val="nil"/>
            </w:tcBorders>
          </w:tcPr>
          <w:p w14:paraId="427A0365"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148" w:type="pct"/>
            <w:tcBorders>
              <w:top w:val="nil"/>
              <w:left w:val="nil"/>
              <w:bottom w:val="nil"/>
              <w:right w:val="nil"/>
            </w:tcBorders>
          </w:tcPr>
          <w:p w14:paraId="5DE104D8" w14:textId="77777777" w:rsidR="006B4542" w:rsidRPr="004E6BCC" w:rsidRDefault="006B4542" w:rsidP="006B4542">
            <w:pPr>
              <w:ind w:right="284" w:firstLine="0"/>
              <w:jc w:val="right"/>
              <w:rPr>
                <w:color w:val="auto"/>
                <w:sz w:val="24"/>
                <w:szCs w:val="24"/>
              </w:rPr>
            </w:pPr>
          </w:p>
        </w:tc>
        <w:tc>
          <w:tcPr>
            <w:tcW w:w="702" w:type="pct"/>
            <w:tcBorders>
              <w:top w:val="nil"/>
              <w:left w:val="nil"/>
              <w:bottom w:val="nil"/>
              <w:right w:val="nil"/>
            </w:tcBorders>
          </w:tcPr>
          <w:p w14:paraId="1C83B36E"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755" w:type="pct"/>
            <w:tcBorders>
              <w:top w:val="nil"/>
              <w:left w:val="nil"/>
              <w:bottom w:val="nil"/>
              <w:right w:val="nil"/>
            </w:tcBorders>
          </w:tcPr>
          <w:p w14:paraId="03873817"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189" w:type="pct"/>
            <w:tcBorders>
              <w:top w:val="nil"/>
              <w:left w:val="nil"/>
              <w:bottom w:val="nil"/>
              <w:right w:val="nil"/>
            </w:tcBorders>
          </w:tcPr>
          <w:p w14:paraId="757F7583" w14:textId="77777777" w:rsidR="006B4542" w:rsidRPr="004E6BCC" w:rsidRDefault="006B4542" w:rsidP="006B4542">
            <w:pPr>
              <w:ind w:right="284" w:firstLine="0"/>
              <w:jc w:val="right"/>
              <w:rPr>
                <w:color w:val="auto"/>
                <w:sz w:val="24"/>
                <w:szCs w:val="24"/>
              </w:rPr>
            </w:pPr>
          </w:p>
        </w:tc>
        <w:tc>
          <w:tcPr>
            <w:tcW w:w="566" w:type="pct"/>
            <w:tcBorders>
              <w:top w:val="nil"/>
              <w:left w:val="nil"/>
              <w:bottom w:val="nil"/>
              <w:right w:val="nil"/>
            </w:tcBorders>
          </w:tcPr>
          <w:p w14:paraId="35CC1468"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755" w:type="pct"/>
            <w:tcBorders>
              <w:top w:val="nil"/>
              <w:left w:val="nil"/>
              <w:bottom w:val="nil"/>
              <w:right w:val="nil"/>
            </w:tcBorders>
          </w:tcPr>
          <w:p w14:paraId="7137B052" w14:textId="77777777" w:rsidR="006B4542" w:rsidRPr="004E6BCC" w:rsidRDefault="006B4542" w:rsidP="006B4542">
            <w:pPr>
              <w:ind w:right="284" w:firstLine="0"/>
              <w:jc w:val="right"/>
              <w:rPr>
                <w:color w:val="auto"/>
                <w:sz w:val="24"/>
                <w:szCs w:val="24"/>
              </w:rPr>
            </w:pPr>
            <w:r w:rsidRPr="004E6BCC">
              <w:rPr>
                <w:color w:val="auto"/>
                <w:sz w:val="24"/>
                <w:szCs w:val="24"/>
              </w:rPr>
              <w:t>0</w:t>
            </w:r>
            <w:r w:rsidRPr="004E6BCC">
              <w:rPr>
                <w:color w:val="auto"/>
                <w:sz w:val="24"/>
                <w:szCs w:val="24"/>
                <w:cs/>
              </w:rPr>
              <w:t>.</w:t>
            </w:r>
            <w:r w:rsidRPr="004E6BCC">
              <w:rPr>
                <w:color w:val="auto"/>
                <w:sz w:val="24"/>
                <w:szCs w:val="24"/>
              </w:rPr>
              <w:t>21</w:t>
            </w:r>
            <w:r w:rsidRPr="004E6BCC">
              <w:rPr>
                <w:color w:val="auto"/>
                <w:sz w:val="24"/>
                <w:szCs w:val="24"/>
                <w:cs/>
              </w:rPr>
              <w:t>%</w:t>
            </w:r>
          </w:p>
        </w:tc>
      </w:tr>
      <w:tr w:rsidR="006B4542" w:rsidRPr="006B4542" w14:paraId="5DE0069D" w14:textId="77777777" w:rsidTr="006020BC">
        <w:tc>
          <w:tcPr>
            <w:tcW w:w="474" w:type="pct"/>
            <w:tcBorders>
              <w:top w:val="nil"/>
              <w:left w:val="nil"/>
              <w:bottom w:val="nil"/>
              <w:right w:val="nil"/>
            </w:tcBorders>
          </w:tcPr>
          <w:p w14:paraId="04B3C4AE" w14:textId="77777777" w:rsidR="006B4542" w:rsidRPr="004E6BCC" w:rsidRDefault="006B4542" w:rsidP="006B4542">
            <w:pPr>
              <w:pStyle w:val="TableDataStyle"/>
              <w:rPr>
                <w:sz w:val="24"/>
              </w:rPr>
            </w:pPr>
            <w:r w:rsidRPr="004E6BCC">
              <w:rPr>
                <w:sz w:val="24"/>
              </w:rPr>
              <w:t>3</w:t>
            </w:r>
          </w:p>
        </w:tc>
        <w:tc>
          <w:tcPr>
            <w:tcW w:w="658" w:type="pct"/>
            <w:tcBorders>
              <w:top w:val="nil"/>
              <w:left w:val="nil"/>
              <w:bottom w:val="nil"/>
              <w:right w:val="nil"/>
            </w:tcBorders>
          </w:tcPr>
          <w:p w14:paraId="7F8CEC86" w14:textId="77777777" w:rsidR="006B4542" w:rsidRPr="004E6BCC" w:rsidRDefault="006B4542" w:rsidP="006B4542">
            <w:pPr>
              <w:pStyle w:val="TableDataStyle"/>
              <w:rPr>
                <w:sz w:val="24"/>
              </w:rPr>
            </w:pPr>
            <w:r w:rsidRPr="004E6BCC">
              <w:rPr>
                <w:sz w:val="24"/>
              </w:rPr>
              <w:t>56</w:t>
            </w:r>
          </w:p>
        </w:tc>
        <w:tc>
          <w:tcPr>
            <w:tcW w:w="755" w:type="pct"/>
            <w:tcBorders>
              <w:top w:val="nil"/>
              <w:left w:val="nil"/>
              <w:bottom w:val="nil"/>
              <w:right w:val="nil"/>
            </w:tcBorders>
          </w:tcPr>
          <w:p w14:paraId="5C5AC78C" w14:textId="77777777" w:rsidR="006B4542" w:rsidRPr="004E6BCC" w:rsidRDefault="006B4542" w:rsidP="006B4542">
            <w:pPr>
              <w:ind w:right="284" w:firstLine="0"/>
              <w:jc w:val="right"/>
              <w:rPr>
                <w:color w:val="auto"/>
                <w:sz w:val="24"/>
                <w:szCs w:val="24"/>
              </w:rPr>
            </w:pPr>
            <w:r w:rsidRPr="004E6BCC">
              <w:rPr>
                <w:color w:val="auto"/>
                <w:sz w:val="24"/>
                <w:szCs w:val="24"/>
              </w:rPr>
              <w:t>49</w:t>
            </w:r>
          </w:p>
        </w:tc>
        <w:tc>
          <w:tcPr>
            <w:tcW w:w="148" w:type="pct"/>
            <w:tcBorders>
              <w:top w:val="nil"/>
              <w:left w:val="nil"/>
              <w:bottom w:val="nil"/>
              <w:right w:val="nil"/>
            </w:tcBorders>
          </w:tcPr>
          <w:p w14:paraId="21A631FC" w14:textId="77777777" w:rsidR="006B4542" w:rsidRPr="004E6BCC" w:rsidRDefault="006B4542" w:rsidP="006B4542">
            <w:pPr>
              <w:ind w:right="284" w:firstLine="0"/>
              <w:jc w:val="right"/>
              <w:rPr>
                <w:color w:val="auto"/>
                <w:sz w:val="24"/>
                <w:szCs w:val="24"/>
              </w:rPr>
            </w:pPr>
          </w:p>
        </w:tc>
        <w:tc>
          <w:tcPr>
            <w:tcW w:w="702" w:type="pct"/>
            <w:tcBorders>
              <w:top w:val="nil"/>
              <w:left w:val="nil"/>
              <w:bottom w:val="nil"/>
              <w:right w:val="nil"/>
            </w:tcBorders>
          </w:tcPr>
          <w:p w14:paraId="7FD84824" w14:textId="77777777" w:rsidR="006B4542" w:rsidRPr="004E6BCC" w:rsidRDefault="006B4542" w:rsidP="006B4542">
            <w:pPr>
              <w:ind w:right="284" w:firstLine="0"/>
              <w:jc w:val="right"/>
              <w:rPr>
                <w:color w:val="auto"/>
                <w:sz w:val="24"/>
                <w:szCs w:val="24"/>
              </w:rPr>
            </w:pPr>
            <w:r w:rsidRPr="004E6BCC">
              <w:rPr>
                <w:color w:val="auto"/>
                <w:sz w:val="24"/>
                <w:szCs w:val="24"/>
              </w:rPr>
              <w:t>138</w:t>
            </w:r>
          </w:p>
        </w:tc>
        <w:tc>
          <w:tcPr>
            <w:tcW w:w="755" w:type="pct"/>
            <w:tcBorders>
              <w:top w:val="nil"/>
              <w:left w:val="nil"/>
              <w:bottom w:val="nil"/>
              <w:right w:val="nil"/>
            </w:tcBorders>
          </w:tcPr>
          <w:p w14:paraId="275484BE" w14:textId="77777777" w:rsidR="006B4542" w:rsidRPr="004E6BCC" w:rsidRDefault="006B4542" w:rsidP="006B4542">
            <w:pPr>
              <w:ind w:right="284" w:firstLine="0"/>
              <w:jc w:val="right"/>
              <w:rPr>
                <w:color w:val="auto"/>
                <w:sz w:val="24"/>
                <w:szCs w:val="24"/>
              </w:rPr>
            </w:pPr>
            <w:r w:rsidRPr="004E6BCC">
              <w:rPr>
                <w:color w:val="auto"/>
                <w:sz w:val="24"/>
                <w:szCs w:val="24"/>
              </w:rPr>
              <w:t>133</w:t>
            </w:r>
          </w:p>
        </w:tc>
        <w:tc>
          <w:tcPr>
            <w:tcW w:w="189" w:type="pct"/>
            <w:tcBorders>
              <w:top w:val="nil"/>
              <w:left w:val="nil"/>
              <w:bottom w:val="nil"/>
              <w:right w:val="nil"/>
            </w:tcBorders>
          </w:tcPr>
          <w:p w14:paraId="707523A5" w14:textId="77777777" w:rsidR="006B4542" w:rsidRPr="004E6BCC" w:rsidRDefault="006B4542" w:rsidP="006B4542">
            <w:pPr>
              <w:ind w:right="284" w:firstLine="0"/>
              <w:jc w:val="right"/>
              <w:rPr>
                <w:color w:val="auto"/>
                <w:sz w:val="24"/>
                <w:szCs w:val="24"/>
              </w:rPr>
            </w:pPr>
          </w:p>
        </w:tc>
        <w:tc>
          <w:tcPr>
            <w:tcW w:w="566" w:type="pct"/>
            <w:tcBorders>
              <w:top w:val="nil"/>
              <w:left w:val="nil"/>
              <w:bottom w:val="nil"/>
              <w:right w:val="nil"/>
            </w:tcBorders>
          </w:tcPr>
          <w:p w14:paraId="58E55ABD" w14:textId="77777777" w:rsidR="006B4542" w:rsidRPr="004E6BCC" w:rsidRDefault="006B4542" w:rsidP="006B4542">
            <w:pPr>
              <w:ind w:right="284" w:firstLine="0"/>
              <w:jc w:val="right"/>
              <w:rPr>
                <w:color w:val="auto"/>
                <w:sz w:val="24"/>
                <w:szCs w:val="24"/>
              </w:rPr>
            </w:pPr>
            <w:r w:rsidRPr="004E6BCC">
              <w:rPr>
                <w:color w:val="auto"/>
                <w:sz w:val="24"/>
                <w:szCs w:val="24"/>
              </w:rPr>
              <w:t>376</w:t>
            </w:r>
          </w:p>
        </w:tc>
        <w:tc>
          <w:tcPr>
            <w:tcW w:w="755" w:type="pct"/>
            <w:tcBorders>
              <w:top w:val="nil"/>
              <w:left w:val="nil"/>
              <w:bottom w:val="nil"/>
              <w:right w:val="nil"/>
            </w:tcBorders>
          </w:tcPr>
          <w:p w14:paraId="71D6F0C7" w14:textId="77777777" w:rsidR="006B4542" w:rsidRPr="004E6BCC" w:rsidRDefault="006B4542" w:rsidP="006B4542">
            <w:pPr>
              <w:ind w:right="284" w:firstLine="0"/>
              <w:jc w:val="right"/>
              <w:rPr>
                <w:color w:val="auto"/>
                <w:sz w:val="24"/>
                <w:szCs w:val="24"/>
              </w:rPr>
            </w:pPr>
            <w:r w:rsidRPr="004E6BCC">
              <w:rPr>
                <w:color w:val="auto"/>
                <w:sz w:val="24"/>
                <w:szCs w:val="24"/>
              </w:rPr>
              <w:t>40</w:t>
            </w:r>
            <w:r w:rsidRPr="004E6BCC">
              <w:rPr>
                <w:color w:val="auto"/>
                <w:sz w:val="24"/>
                <w:szCs w:val="24"/>
                <w:cs/>
              </w:rPr>
              <w:t>.</w:t>
            </w:r>
            <w:r w:rsidRPr="004E6BCC">
              <w:rPr>
                <w:color w:val="auto"/>
                <w:sz w:val="24"/>
                <w:szCs w:val="24"/>
              </w:rPr>
              <w:t>09</w:t>
            </w:r>
            <w:r w:rsidRPr="004E6BCC">
              <w:rPr>
                <w:color w:val="auto"/>
                <w:sz w:val="24"/>
                <w:szCs w:val="24"/>
                <w:cs/>
              </w:rPr>
              <w:t>%</w:t>
            </w:r>
          </w:p>
        </w:tc>
      </w:tr>
      <w:tr w:rsidR="006B4542" w:rsidRPr="006B4542" w14:paraId="09419017" w14:textId="77777777" w:rsidTr="006020BC">
        <w:tc>
          <w:tcPr>
            <w:tcW w:w="474" w:type="pct"/>
            <w:tcBorders>
              <w:top w:val="nil"/>
              <w:left w:val="nil"/>
              <w:bottom w:val="nil"/>
              <w:right w:val="nil"/>
            </w:tcBorders>
          </w:tcPr>
          <w:p w14:paraId="766AACD8" w14:textId="77777777" w:rsidR="006B4542" w:rsidRPr="004E6BCC" w:rsidRDefault="006B4542" w:rsidP="006B4542">
            <w:pPr>
              <w:pStyle w:val="TableDataStyle"/>
              <w:rPr>
                <w:sz w:val="24"/>
              </w:rPr>
            </w:pPr>
            <w:r w:rsidRPr="004E6BCC">
              <w:rPr>
                <w:sz w:val="24"/>
              </w:rPr>
              <w:t>4</w:t>
            </w:r>
          </w:p>
        </w:tc>
        <w:tc>
          <w:tcPr>
            <w:tcW w:w="658" w:type="pct"/>
            <w:tcBorders>
              <w:top w:val="nil"/>
              <w:left w:val="nil"/>
              <w:bottom w:val="nil"/>
              <w:right w:val="nil"/>
            </w:tcBorders>
          </w:tcPr>
          <w:p w14:paraId="7575C550" w14:textId="77777777" w:rsidR="006B4542" w:rsidRPr="004E6BCC" w:rsidRDefault="006B4542" w:rsidP="006B4542">
            <w:pPr>
              <w:pStyle w:val="TableDataStyle"/>
              <w:rPr>
                <w:sz w:val="24"/>
              </w:rPr>
            </w:pPr>
            <w:r w:rsidRPr="004E6BCC">
              <w:rPr>
                <w:sz w:val="24"/>
              </w:rPr>
              <w:t>73</w:t>
            </w:r>
          </w:p>
        </w:tc>
        <w:tc>
          <w:tcPr>
            <w:tcW w:w="755" w:type="pct"/>
            <w:tcBorders>
              <w:top w:val="nil"/>
              <w:left w:val="nil"/>
              <w:bottom w:val="nil"/>
              <w:right w:val="nil"/>
            </w:tcBorders>
          </w:tcPr>
          <w:p w14:paraId="421F8F2A" w14:textId="77777777" w:rsidR="006B4542" w:rsidRPr="004E6BCC" w:rsidRDefault="006B4542" w:rsidP="006B4542">
            <w:pPr>
              <w:ind w:right="284" w:firstLine="0"/>
              <w:jc w:val="right"/>
              <w:rPr>
                <w:color w:val="auto"/>
                <w:sz w:val="24"/>
                <w:szCs w:val="24"/>
              </w:rPr>
            </w:pPr>
            <w:r w:rsidRPr="004E6BCC">
              <w:rPr>
                <w:color w:val="auto"/>
                <w:sz w:val="24"/>
                <w:szCs w:val="24"/>
              </w:rPr>
              <w:t>78</w:t>
            </w:r>
          </w:p>
        </w:tc>
        <w:tc>
          <w:tcPr>
            <w:tcW w:w="148" w:type="pct"/>
            <w:tcBorders>
              <w:top w:val="nil"/>
              <w:left w:val="nil"/>
              <w:bottom w:val="nil"/>
              <w:right w:val="nil"/>
            </w:tcBorders>
          </w:tcPr>
          <w:p w14:paraId="4FC416E6" w14:textId="77777777" w:rsidR="006B4542" w:rsidRPr="004E6BCC" w:rsidRDefault="006B4542" w:rsidP="006B4542">
            <w:pPr>
              <w:ind w:right="284" w:firstLine="0"/>
              <w:jc w:val="right"/>
              <w:rPr>
                <w:color w:val="auto"/>
                <w:sz w:val="24"/>
                <w:szCs w:val="24"/>
              </w:rPr>
            </w:pPr>
          </w:p>
        </w:tc>
        <w:tc>
          <w:tcPr>
            <w:tcW w:w="702" w:type="pct"/>
            <w:tcBorders>
              <w:top w:val="nil"/>
              <w:left w:val="nil"/>
              <w:bottom w:val="nil"/>
              <w:right w:val="nil"/>
            </w:tcBorders>
          </w:tcPr>
          <w:p w14:paraId="30AF4AD3" w14:textId="77777777" w:rsidR="006B4542" w:rsidRPr="004E6BCC" w:rsidRDefault="006B4542" w:rsidP="006B4542">
            <w:pPr>
              <w:ind w:right="284" w:firstLine="0"/>
              <w:jc w:val="right"/>
              <w:rPr>
                <w:color w:val="auto"/>
                <w:sz w:val="24"/>
                <w:szCs w:val="24"/>
              </w:rPr>
            </w:pPr>
            <w:r w:rsidRPr="004E6BCC">
              <w:rPr>
                <w:color w:val="auto"/>
                <w:sz w:val="24"/>
                <w:szCs w:val="24"/>
              </w:rPr>
              <w:t>156</w:t>
            </w:r>
          </w:p>
        </w:tc>
        <w:tc>
          <w:tcPr>
            <w:tcW w:w="755" w:type="pct"/>
            <w:tcBorders>
              <w:top w:val="nil"/>
              <w:left w:val="nil"/>
              <w:bottom w:val="nil"/>
              <w:right w:val="nil"/>
            </w:tcBorders>
          </w:tcPr>
          <w:p w14:paraId="4FD64F40" w14:textId="77777777" w:rsidR="006B4542" w:rsidRPr="004E6BCC" w:rsidRDefault="006B4542" w:rsidP="006B4542">
            <w:pPr>
              <w:ind w:right="284" w:firstLine="0"/>
              <w:jc w:val="right"/>
              <w:rPr>
                <w:color w:val="auto"/>
                <w:sz w:val="24"/>
                <w:szCs w:val="24"/>
              </w:rPr>
            </w:pPr>
            <w:r w:rsidRPr="004E6BCC">
              <w:rPr>
                <w:color w:val="auto"/>
                <w:sz w:val="24"/>
                <w:szCs w:val="24"/>
              </w:rPr>
              <w:t>167</w:t>
            </w:r>
          </w:p>
        </w:tc>
        <w:tc>
          <w:tcPr>
            <w:tcW w:w="189" w:type="pct"/>
            <w:tcBorders>
              <w:top w:val="nil"/>
              <w:left w:val="nil"/>
              <w:bottom w:val="nil"/>
              <w:right w:val="nil"/>
            </w:tcBorders>
          </w:tcPr>
          <w:p w14:paraId="6BAB38D8" w14:textId="77777777" w:rsidR="006B4542" w:rsidRPr="004E6BCC" w:rsidRDefault="006B4542" w:rsidP="006B4542">
            <w:pPr>
              <w:ind w:right="284" w:firstLine="0"/>
              <w:jc w:val="right"/>
              <w:rPr>
                <w:color w:val="auto"/>
                <w:sz w:val="24"/>
                <w:szCs w:val="24"/>
              </w:rPr>
            </w:pPr>
          </w:p>
        </w:tc>
        <w:tc>
          <w:tcPr>
            <w:tcW w:w="566" w:type="pct"/>
            <w:tcBorders>
              <w:top w:val="nil"/>
              <w:left w:val="nil"/>
              <w:bottom w:val="nil"/>
              <w:right w:val="nil"/>
            </w:tcBorders>
          </w:tcPr>
          <w:p w14:paraId="22B09435" w14:textId="77777777" w:rsidR="006B4542" w:rsidRPr="004E6BCC" w:rsidRDefault="006B4542" w:rsidP="006B4542">
            <w:pPr>
              <w:ind w:right="284" w:firstLine="0"/>
              <w:jc w:val="right"/>
              <w:rPr>
                <w:color w:val="auto"/>
                <w:sz w:val="24"/>
                <w:szCs w:val="24"/>
              </w:rPr>
            </w:pPr>
            <w:r w:rsidRPr="004E6BCC">
              <w:rPr>
                <w:color w:val="auto"/>
                <w:sz w:val="24"/>
                <w:szCs w:val="24"/>
              </w:rPr>
              <w:t>474</w:t>
            </w:r>
          </w:p>
        </w:tc>
        <w:tc>
          <w:tcPr>
            <w:tcW w:w="755" w:type="pct"/>
            <w:tcBorders>
              <w:top w:val="nil"/>
              <w:left w:val="nil"/>
              <w:bottom w:val="nil"/>
              <w:right w:val="nil"/>
            </w:tcBorders>
          </w:tcPr>
          <w:p w14:paraId="6B3271B8" w14:textId="77777777" w:rsidR="006B4542" w:rsidRPr="004E6BCC" w:rsidRDefault="006B4542" w:rsidP="006B4542">
            <w:pPr>
              <w:ind w:firstLine="0"/>
              <w:jc w:val="left"/>
              <w:rPr>
                <w:color w:val="auto"/>
                <w:sz w:val="24"/>
                <w:szCs w:val="24"/>
              </w:rPr>
            </w:pPr>
            <w:r w:rsidRPr="004E6BCC">
              <w:rPr>
                <w:color w:val="auto"/>
                <w:sz w:val="24"/>
                <w:szCs w:val="24"/>
              </w:rPr>
              <w:t>50</w:t>
            </w:r>
            <w:r w:rsidRPr="004E6BCC">
              <w:rPr>
                <w:color w:val="auto"/>
                <w:sz w:val="24"/>
                <w:szCs w:val="24"/>
                <w:cs/>
              </w:rPr>
              <w:t>.</w:t>
            </w:r>
            <w:r w:rsidRPr="004E6BCC">
              <w:rPr>
                <w:color w:val="auto"/>
                <w:sz w:val="24"/>
                <w:szCs w:val="24"/>
              </w:rPr>
              <w:t>53</w:t>
            </w:r>
            <w:r w:rsidRPr="004E6BCC">
              <w:rPr>
                <w:color w:val="auto"/>
                <w:sz w:val="24"/>
                <w:szCs w:val="24"/>
                <w:cs/>
              </w:rPr>
              <w:t>% *</w:t>
            </w:r>
          </w:p>
        </w:tc>
      </w:tr>
      <w:tr w:rsidR="006B4542" w:rsidRPr="006B4542" w14:paraId="33AC9E8E" w14:textId="77777777" w:rsidTr="006020BC">
        <w:tc>
          <w:tcPr>
            <w:tcW w:w="474" w:type="pct"/>
            <w:tcBorders>
              <w:top w:val="nil"/>
              <w:left w:val="nil"/>
              <w:bottom w:val="nil"/>
              <w:right w:val="nil"/>
            </w:tcBorders>
          </w:tcPr>
          <w:p w14:paraId="334179BB" w14:textId="77777777" w:rsidR="006B4542" w:rsidRPr="004E6BCC" w:rsidRDefault="006B4542" w:rsidP="006B4542">
            <w:pPr>
              <w:pStyle w:val="TableDataStyle"/>
              <w:rPr>
                <w:sz w:val="24"/>
              </w:rPr>
            </w:pPr>
            <w:r w:rsidRPr="004E6BCC">
              <w:rPr>
                <w:sz w:val="24"/>
              </w:rPr>
              <w:t>5</w:t>
            </w:r>
          </w:p>
        </w:tc>
        <w:tc>
          <w:tcPr>
            <w:tcW w:w="658" w:type="pct"/>
            <w:tcBorders>
              <w:top w:val="nil"/>
              <w:left w:val="nil"/>
              <w:bottom w:val="nil"/>
              <w:right w:val="nil"/>
            </w:tcBorders>
          </w:tcPr>
          <w:p w14:paraId="71E7B753" w14:textId="77777777" w:rsidR="006B4542" w:rsidRPr="004E6BCC" w:rsidRDefault="006B4542" w:rsidP="006B4542">
            <w:pPr>
              <w:ind w:right="284" w:firstLine="0"/>
              <w:jc w:val="right"/>
              <w:rPr>
                <w:color w:val="auto"/>
                <w:sz w:val="24"/>
                <w:szCs w:val="24"/>
              </w:rPr>
            </w:pPr>
            <w:r w:rsidRPr="004E6BCC">
              <w:rPr>
                <w:color w:val="auto"/>
                <w:sz w:val="24"/>
                <w:szCs w:val="24"/>
              </w:rPr>
              <w:t>24</w:t>
            </w:r>
          </w:p>
        </w:tc>
        <w:tc>
          <w:tcPr>
            <w:tcW w:w="755" w:type="pct"/>
            <w:tcBorders>
              <w:top w:val="nil"/>
              <w:left w:val="nil"/>
              <w:bottom w:val="nil"/>
              <w:right w:val="nil"/>
            </w:tcBorders>
          </w:tcPr>
          <w:p w14:paraId="6170D46D" w14:textId="77777777" w:rsidR="006B4542" w:rsidRPr="004E6BCC" w:rsidRDefault="006B4542" w:rsidP="006B4542">
            <w:pPr>
              <w:ind w:right="284" w:firstLine="0"/>
              <w:jc w:val="right"/>
              <w:rPr>
                <w:color w:val="auto"/>
                <w:sz w:val="24"/>
                <w:szCs w:val="24"/>
              </w:rPr>
            </w:pPr>
            <w:r w:rsidRPr="004E6BCC">
              <w:rPr>
                <w:color w:val="auto"/>
                <w:sz w:val="24"/>
                <w:szCs w:val="24"/>
              </w:rPr>
              <w:t>25</w:t>
            </w:r>
          </w:p>
        </w:tc>
        <w:tc>
          <w:tcPr>
            <w:tcW w:w="148" w:type="pct"/>
            <w:tcBorders>
              <w:top w:val="nil"/>
              <w:left w:val="nil"/>
              <w:bottom w:val="nil"/>
              <w:right w:val="nil"/>
            </w:tcBorders>
          </w:tcPr>
          <w:p w14:paraId="40923B61" w14:textId="77777777" w:rsidR="006B4542" w:rsidRPr="004E6BCC" w:rsidRDefault="006B4542" w:rsidP="006B4542">
            <w:pPr>
              <w:ind w:right="284" w:firstLine="0"/>
              <w:jc w:val="right"/>
              <w:rPr>
                <w:color w:val="auto"/>
                <w:sz w:val="24"/>
                <w:szCs w:val="24"/>
              </w:rPr>
            </w:pPr>
          </w:p>
        </w:tc>
        <w:tc>
          <w:tcPr>
            <w:tcW w:w="702" w:type="pct"/>
            <w:tcBorders>
              <w:top w:val="nil"/>
              <w:left w:val="nil"/>
              <w:bottom w:val="nil"/>
              <w:right w:val="nil"/>
            </w:tcBorders>
          </w:tcPr>
          <w:p w14:paraId="44FCD3A7" w14:textId="77777777" w:rsidR="006B4542" w:rsidRPr="004E6BCC" w:rsidRDefault="006B4542" w:rsidP="006B4542">
            <w:pPr>
              <w:ind w:right="284" w:firstLine="0"/>
              <w:jc w:val="right"/>
              <w:rPr>
                <w:color w:val="auto"/>
                <w:sz w:val="24"/>
                <w:szCs w:val="24"/>
              </w:rPr>
            </w:pPr>
            <w:r w:rsidRPr="004E6BCC">
              <w:rPr>
                <w:color w:val="auto"/>
                <w:sz w:val="24"/>
                <w:szCs w:val="24"/>
              </w:rPr>
              <w:t>21</w:t>
            </w:r>
          </w:p>
        </w:tc>
        <w:tc>
          <w:tcPr>
            <w:tcW w:w="755" w:type="pct"/>
            <w:tcBorders>
              <w:top w:val="nil"/>
              <w:left w:val="nil"/>
              <w:bottom w:val="nil"/>
              <w:right w:val="nil"/>
            </w:tcBorders>
          </w:tcPr>
          <w:p w14:paraId="32507839" w14:textId="77777777" w:rsidR="006B4542" w:rsidRPr="004E6BCC" w:rsidRDefault="006B4542" w:rsidP="006B4542">
            <w:pPr>
              <w:ind w:right="284" w:firstLine="0"/>
              <w:jc w:val="right"/>
              <w:rPr>
                <w:color w:val="auto"/>
                <w:sz w:val="24"/>
                <w:szCs w:val="24"/>
              </w:rPr>
            </w:pPr>
            <w:r w:rsidRPr="004E6BCC">
              <w:rPr>
                <w:color w:val="auto"/>
                <w:sz w:val="24"/>
                <w:szCs w:val="24"/>
              </w:rPr>
              <w:t>15</w:t>
            </w:r>
          </w:p>
        </w:tc>
        <w:tc>
          <w:tcPr>
            <w:tcW w:w="189" w:type="pct"/>
            <w:tcBorders>
              <w:top w:val="nil"/>
              <w:left w:val="nil"/>
              <w:bottom w:val="nil"/>
              <w:right w:val="nil"/>
            </w:tcBorders>
          </w:tcPr>
          <w:p w14:paraId="5420F248" w14:textId="77777777" w:rsidR="006B4542" w:rsidRPr="004E6BCC" w:rsidRDefault="006B4542" w:rsidP="006B4542">
            <w:pPr>
              <w:ind w:right="284" w:firstLine="0"/>
              <w:jc w:val="right"/>
              <w:rPr>
                <w:color w:val="auto"/>
                <w:sz w:val="24"/>
                <w:szCs w:val="24"/>
              </w:rPr>
            </w:pPr>
          </w:p>
        </w:tc>
        <w:tc>
          <w:tcPr>
            <w:tcW w:w="566" w:type="pct"/>
            <w:tcBorders>
              <w:top w:val="nil"/>
              <w:left w:val="nil"/>
              <w:bottom w:val="nil"/>
              <w:right w:val="nil"/>
            </w:tcBorders>
          </w:tcPr>
          <w:p w14:paraId="0EFB8A41" w14:textId="77777777" w:rsidR="006B4542" w:rsidRPr="004E6BCC" w:rsidRDefault="006B4542" w:rsidP="006B4542">
            <w:pPr>
              <w:ind w:right="284" w:firstLine="0"/>
              <w:jc w:val="right"/>
              <w:rPr>
                <w:color w:val="auto"/>
                <w:sz w:val="24"/>
                <w:szCs w:val="24"/>
              </w:rPr>
            </w:pPr>
            <w:r w:rsidRPr="004E6BCC">
              <w:rPr>
                <w:color w:val="auto"/>
                <w:sz w:val="24"/>
                <w:szCs w:val="24"/>
              </w:rPr>
              <w:t>85</w:t>
            </w:r>
          </w:p>
        </w:tc>
        <w:tc>
          <w:tcPr>
            <w:tcW w:w="755" w:type="pct"/>
            <w:tcBorders>
              <w:top w:val="nil"/>
              <w:left w:val="nil"/>
              <w:bottom w:val="nil"/>
              <w:right w:val="nil"/>
            </w:tcBorders>
          </w:tcPr>
          <w:p w14:paraId="62F387C6" w14:textId="77777777" w:rsidR="006B4542" w:rsidRPr="004E6BCC" w:rsidRDefault="006B4542" w:rsidP="006B4542">
            <w:pPr>
              <w:ind w:right="284" w:firstLine="0"/>
              <w:jc w:val="right"/>
              <w:rPr>
                <w:color w:val="auto"/>
                <w:sz w:val="24"/>
                <w:szCs w:val="24"/>
              </w:rPr>
            </w:pPr>
            <w:r w:rsidRPr="004E6BCC">
              <w:rPr>
                <w:color w:val="auto"/>
                <w:sz w:val="24"/>
                <w:szCs w:val="24"/>
              </w:rPr>
              <w:t>8</w:t>
            </w:r>
            <w:r w:rsidRPr="004E6BCC">
              <w:rPr>
                <w:color w:val="auto"/>
                <w:sz w:val="24"/>
                <w:szCs w:val="24"/>
                <w:cs/>
              </w:rPr>
              <w:t>.</w:t>
            </w:r>
            <w:r w:rsidRPr="004E6BCC">
              <w:rPr>
                <w:color w:val="auto"/>
                <w:sz w:val="24"/>
                <w:szCs w:val="24"/>
              </w:rPr>
              <w:t>75</w:t>
            </w:r>
            <w:r w:rsidRPr="004E6BCC">
              <w:rPr>
                <w:color w:val="auto"/>
                <w:sz w:val="24"/>
                <w:szCs w:val="24"/>
                <w:cs/>
              </w:rPr>
              <w:t>%</w:t>
            </w:r>
          </w:p>
        </w:tc>
      </w:tr>
      <w:tr w:rsidR="006B4542" w:rsidRPr="006B4542" w14:paraId="2D87702A" w14:textId="77777777" w:rsidTr="006020BC">
        <w:tc>
          <w:tcPr>
            <w:tcW w:w="474" w:type="pct"/>
            <w:tcBorders>
              <w:top w:val="nil"/>
              <w:left w:val="nil"/>
              <w:right w:val="nil"/>
            </w:tcBorders>
          </w:tcPr>
          <w:p w14:paraId="004B8F72" w14:textId="77777777" w:rsidR="006B4542" w:rsidRPr="004E6BCC" w:rsidRDefault="006B4542" w:rsidP="006B4542">
            <w:pPr>
              <w:pStyle w:val="TableDataStyle"/>
              <w:rPr>
                <w:sz w:val="24"/>
              </w:rPr>
            </w:pPr>
            <w:r w:rsidRPr="004E6BCC">
              <w:rPr>
                <w:sz w:val="24"/>
              </w:rPr>
              <w:t>6</w:t>
            </w:r>
          </w:p>
        </w:tc>
        <w:tc>
          <w:tcPr>
            <w:tcW w:w="658" w:type="pct"/>
            <w:tcBorders>
              <w:top w:val="nil"/>
              <w:left w:val="nil"/>
              <w:right w:val="nil"/>
            </w:tcBorders>
          </w:tcPr>
          <w:p w14:paraId="6DCAC46E"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755" w:type="pct"/>
            <w:tcBorders>
              <w:top w:val="nil"/>
              <w:left w:val="nil"/>
              <w:right w:val="nil"/>
            </w:tcBorders>
          </w:tcPr>
          <w:p w14:paraId="16DE9CC3"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148" w:type="pct"/>
            <w:tcBorders>
              <w:top w:val="nil"/>
              <w:left w:val="nil"/>
              <w:right w:val="nil"/>
            </w:tcBorders>
          </w:tcPr>
          <w:p w14:paraId="75309CCF" w14:textId="77777777" w:rsidR="006B4542" w:rsidRPr="004E6BCC" w:rsidRDefault="006B4542" w:rsidP="006B4542">
            <w:pPr>
              <w:ind w:right="284" w:firstLine="0"/>
              <w:jc w:val="right"/>
              <w:rPr>
                <w:color w:val="auto"/>
                <w:sz w:val="24"/>
                <w:szCs w:val="24"/>
              </w:rPr>
            </w:pPr>
          </w:p>
        </w:tc>
        <w:tc>
          <w:tcPr>
            <w:tcW w:w="702" w:type="pct"/>
            <w:tcBorders>
              <w:top w:val="nil"/>
              <w:left w:val="nil"/>
              <w:right w:val="nil"/>
            </w:tcBorders>
          </w:tcPr>
          <w:p w14:paraId="64FCA556"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755" w:type="pct"/>
            <w:tcBorders>
              <w:top w:val="nil"/>
              <w:left w:val="nil"/>
              <w:right w:val="nil"/>
            </w:tcBorders>
          </w:tcPr>
          <w:p w14:paraId="4B5FC310"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189" w:type="pct"/>
            <w:tcBorders>
              <w:top w:val="nil"/>
              <w:left w:val="nil"/>
              <w:right w:val="nil"/>
            </w:tcBorders>
          </w:tcPr>
          <w:p w14:paraId="33CB0917" w14:textId="77777777" w:rsidR="006B4542" w:rsidRPr="004E6BCC" w:rsidRDefault="006B4542" w:rsidP="006B4542">
            <w:pPr>
              <w:ind w:right="284" w:firstLine="0"/>
              <w:jc w:val="right"/>
              <w:rPr>
                <w:color w:val="auto"/>
                <w:sz w:val="24"/>
                <w:szCs w:val="24"/>
              </w:rPr>
            </w:pPr>
          </w:p>
        </w:tc>
        <w:tc>
          <w:tcPr>
            <w:tcW w:w="566" w:type="pct"/>
            <w:tcBorders>
              <w:top w:val="nil"/>
              <w:left w:val="nil"/>
              <w:right w:val="nil"/>
            </w:tcBorders>
          </w:tcPr>
          <w:p w14:paraId="0F288DC0"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755" w:type="pct"/>
            <w:tcBorders>
              <w:top w:val="nil"/>
              <w:left w:val="nil"/>
              <w:right w:val="nil"/>
            </w:tcBorders>
          </w:tcPr>
          <w:p w14:paraId="21D2C2C9" w14:textId="77777777" w:rsidR="006B4542" w:rsidRPr="004E6BCC" w:rsidRDefault="006B4542" w:rsidP="006B4542">
            <w:pPr>
              <w:ind w:right="284" w:firstLine="0"/>
              <w:jc w:val="right"/>
              <w:rPr>
                <w:color w:val="auto"/>
                <w:sz w:val="24"/>
                <w:szCs w:val="24"/>
              </w:rPr>
            </w:pPr>
            <w:r w:rsidRPr="004E6BCC">
              <w:rPr>
                <w:color w:val="auto"/>
                <w:sz w:val="24"/>
                <w:szCs w:val="24"/>
              </w:rPr>
              <w:t>0</w:t>
            </w:r>
            <w:r w:rsidRPr="004E6BCC">
              <w:rPr>
                <w:color w:val="auto"/>
                <w:sz w:val="24"/>
                <w:szCs w:val="24"/>
                <w:cs/>
              </w:rPr>
              <w:t>.</w:t>
            </w:r>
            <w:r w:rsidRPr="004E6BCC">
              <w:rPr>
                <w:color w:val="auto"/>
                <w:sz w:val="24"/>
                <w:szCs w:val="24"/>
              </w:rPr>
              <w:t>21</w:t>
            </w:r>
            <w:r w:rsidRPr="004E6BCC">
              <w:rPr>
                <w:color w:val="auto"/>
                <w:sz w:val="24"/>
                <w:szCs w:val="24"/>
                <w:cs/>
              </w:rPr>
              <w:t>%</w:t>
            </w:r>
          </w:p>
        </w:tc>
      </w:tr>
      <w:tr w:rsidR="006B4542" w:rsidRPr="006B4542" w14:paraId="0EA296CC" w14:textId="77777777" w:rsidTr="006020BC">
        <w:tc>
          <w:tcPr>
            <w:tcW w:w="474" w:type="pct"/>
            <w:tcBorders>
              <w:left w:val="nil"/>
              <w:bottom w:val="single" w:sz="4" w:space="0" w:color="auto"/>
              <w:right w:val="nil"/>
            </w:tcBorders>
          </w:tcPr>
          <w:p w14:paraId="3FE6B840" w14:textId="77777777" w:rsidR="006B4542" w:rsidRPr="004E6BCC" w:rsidRDefault="006B4542" w:rsidP="006B4542">
            <w:pPr>
              <w:spacing w:before="120" w:after="120"/>
              <w:ind w:firstLine="0"/>
              <w:jc w:val="left"/>
              <w:rPr>
                <w:color w:val="auto"/>
                <w:sz w:val="24"/>
                <w:szCs w:val="24"/>
              </w:rPr>
            </w:pPr>
            <w:r w:rsidRPr="004E6BCC">
              <w:rPr>
                <w:color w:val="auto"/>
                <w:sz w:val="24"/>
                <w:szCs w:val="24"/>
              </w:rPr>
              <w:t>Total</w:t>
            </w:r>
          </w:p>
        </w:tc>
        <w:tc>
          <w:tcPr>
            <w:tcW w:w="658" w:type="pct"/>
            <w:tcBorders>
              <w:left w:val="nil"/>
              <w:bottom w:val="single" w:sz="4" w:space="0" w:color="auto"/>
              <w:right w:val="nil"/>
            </w:tcBorders>
          </w:tcPr>
          <w:p w14:paraId="1137438C"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153</w:t>
            </w:r>
          </w:p>
        </w:tc>
        <w:tc>
          <w:tcPr>
            <w:tcW w:w="755" w:type="pct"/>
            <w:tcBorders>
              <w:left w:val="nil"/>
              <w:bottom w:val="single" w:sz="4" w:space="0" w:color="auto"/>
              <w:right w:val="nil"/>
            </w:tcBorders>
          </w:tcPr>
          <w:p w14:paraId="1027129A"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153</w:t>
            </w:r>
          </w:p>
        </w:tc>
        <w:tc>
          <w:tcPr>
            <w:tcW w:w="148" w:type="pct"/>
            <w:tcBorders>
              <w:left w:val="nil"/>
              <w:bottom w:val="single" w:sz="4" w:space="0" w:color="auto"/>
              <w:right w:val="nil"/>
            </w:tcBorders>
          </w:tcPr>
          <w:p w14:paraId="46014F06" w14:textId="77777777" w:rsidR="006B4542" w:rsidRPr="004E6BCC" w:rsidRDefault="006B4542" w:rsidP="006B4542">
            <w:pPr>
              <w:spacing w:before="120" w:after="120"/>
              <w:ind w:right="284" w:firstLine="0"/>
              <w:jc w:val="right"/>
              <w:rPr>
                <w:color w:val="auto"/>
                <w:sz w:val="24"/>
                <w:szCs w:val="24"/>
              </w:rPr>
            </w:pPr>
          </w:p>
        </w:tc>
        <w:tc>
          <w:tcPr>
            <w:tcW w:w="702" w:type="pct"/>
            <w:tcBorders>
              <w:left w:val="nil"/>
              <w:bottom w:val="single" w:sz="4" w:space="0" w:color="auto"/>
              <w:right w:val="nil"/>
            </w:tcBorders>
          </w:tcPr>
          <w:p w14:paraId="3B41720C"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316</w:t>
            </w:r>
          </w:p>
        </w:tc>
        <w:tc>
          <w:tcPr>
            <w:tcW w:w="755" w:type="pct"/>
            <w:tcBorders>
              <w:left w:val="nil"/>
              <w:bottom w:val="single" w:sz="4" w:space="0" w:color="auto"/>
              <w:right w:val="nil"/>
            </w:tcBorders>
          </w:tcPr>
          <w:p w14:paraId="58C0FA2B"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316</w:t>
            </w:r>
          </w:p>
        </w:tc>
        <w:tc>
          <w:tcPr>
            <w:tcW w:w="189" w:type="pct"/>
            <w:tcBorders>
              <w:left w:val="nil"/>
              <w:bottom w:val="single" w:sz="4" w:space="0" w:color="auto"/>
              <w:right w:val="nil"/>
            </w:tcBorders>
          </w:tcPr>
          <w:p w14:paraId="7E4A2C38" w14:textId="77777777" w:rsidR="006B4542" w:rsidRPr="004E6BCC" w:rsidRDefault="006B4542" w:rsidP="006B4542">
            <w:pPr>
              <w:spacing w:before="120" w:after="120"/>
              <w:ind w:right="284" w:firstLine="0"/>
              <w:jc w:val="right"/>
              <w:rPr>
                <w:color w:val="auto"/>
                <w:sz w:val="24"/>
                <w:szCs w:val="24"/>
              </w:rPr>
            </w:pPr>
          </w:p>
        </w:tc>
        <w:tc>
          <w:tcPr>
            <w:tcW w:w="566" w:type="pct"/>
            <w:tcBorders>
              <w:left w:val="nil"/>
              <w:bottom w:val="single" w:sz="4" w:space="0" w:color="auto"/>
              <w:right w:val="nil"/>
            </w:tcBorders>
          </w:tcPr>
          <w:p w14:paraId="7E8F500F"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938</w:t>
            </w:r>
          </w:p>
        </w:tc>
        <w:tc>
          <w:tcPr>
            <w:tcW w:w="755" w:type="pct"/>
            <w:tcBorders>
              <w:left w:val="nil"/>
              <w:bottom w:val="single" w:sz="4" w:space="0" w:color="auto"/>
              <w:right w:val="nil"/>
            </w:tcBorders>
          </w:tcPr>
          <w:p w14:paraId="5AFF490E"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100</w:t>
            </w:r>
            <w:r w:rsidRPr="004E6BCC">
              <w:rPr>
                <w:color w:val="auto"/>
                <w:sz w:val="24"/>
                <w:szCs w:val="24"/>
                <w:cs/>
              </w:rPr>
              <w:t>%</w:t>
            </w:r>
          </w:p>
        </w:tc>
      </w:tr>
      <w:tr w:rsidR="006B4542" w:rsidRPr="006B4542" w14:paraId="5032CEC5" w14:textId="77777777" w:rsidTr="006020BC">
        <w:tc>
          <w:tcPr>
            <w:tcW w:w="5000" w:type="pct"/>
            <w:gridSpan w:val="9"/>
            <w:tcBorders>
              <w:left w:val="nil"/>
              <w:bottom w:val="nil"/>
              <w:right w:val="nil"/>
            </w:tcBorders>
          </w:tcPr>
          <w:p w14:paraId="0E7FDB7E" w14:textId="77777777" w:rsidR="006B4542" w:rsidRPr="004E6BCC" w:rsidRDefault="006B4542" w:rsidP="006B4542">
            <w:pPr>
              <w:pStyle w:val="TableNarrativeStyle"/>
              <w:rPr>
                <w:sz w:val="24"/>
                <w:szCs w:val="24"/>
              </w:rPr>
            </w:pPr>
            <w:r w:rsidRPr="004E6BCC">
              <w:rPr>
                <w:sz w:val="24"/>
                <w:szCs w:val="24"/>
                <w:cs/>
              </w:rPr>
              <w:t xml:space="preserve">* </w:t>
            </w:r>
            <w:r w:rsidRPr="004E6BCC">
              <w:rPr>
                <w:sz w:val="24"/>
                <w:szCs w:val="24"/>
              </w:rPr>
              <w:t>p</w:t>
            </w:r>
            <w:r w:rsidRPr="004E6BCC">
              <w:rPr>
                <w:i/>
                <w:iCs/>
                <w:sz w:val="24"/>
                <w:szCs w:val="24"/>
                <w:cs/>
              </w:rPr>
              <w:t xml:space="preserve"> </w:t>
            </w:r>
            <w:r w:rsidRPr="004E6BCC">
              <w:rPr>
                <w:sz w:val="24"/>
                <w:szCs w:val="24"/>
              </w:rPr>
              <w:t>&lt; 0</w:t>
            </w:r>
            <w:r w:rsidRPr="004E6BCC">
              <w:rPr>
                <w:sz w:val="24"/>
                <w:szCs w:val="24"/>
                <w:cs/>
              </w:rPr>
              <w:t>.</w:t>
            </w:r>
            <w:r w:rsidRPr="004E6BCC">
              <w:rPr>
                <w:sz w:val="24"/>
                <w:szCs w:val="24"/>
              </w:rPr>
              <w:t>05</w:t>
            </w:r>
            <w:r w:rsidRPr="004E6BCC">
              <w:rPr>
                <w:sz w:val="24"/>
                <w:szCs w:val="24"/>
                <w:cs/>
              </w:rPr>
              <w:t xml:space="preserve"> </w:t>
            </w:r>
          </w:p>
          <w:p w14:paraId="306C91B4" w14:textId="77777777" w:rsidR="00A857FC" w:rsidRDefault="00A857FC" w:rsidP="006B4542">
            <w:pPr>
              <w:pStyle w:val="TableNarrativeStyle"/>
              <w:rPr>
                <w:sz w:val="24"/>
                <w:szCs w:val="24"/>
              </w:rPr>
            </w:pPr>
          </w:p>
          <w:p w14:paraId="5A1419E8" w14:textId="3FE0DC34" w:rsidR="006B4542" w:rsidRPr="006B4542" w:rsidRDefault="006B4542" w:rsidP="00A857FC">
            <w:pPr>
              <w:pStyle w:val="TableNarrativeStyle"/>
              <w:ind w:firstLine="313"/>
            </w:pPr>
            <w:r w:rsidRPr="004269EA">
              <w:rPr>
                <w:sz w:val="28"/>
                <w:szCs w:val="28"/>
              </w:rPr>
              <w:t xml:space="preserve">Here </w:t>
            </w:r>
            <w:r w:rsidR="00F4693F" w:rsidRPr="004269EA">
              <w:rPr>
                <w:sz w:val="28"/>
                <w:szCs w:val="28"/>
              </w:rPr>
              <w:t>a</w:t>
            </w:r>
            <w:r w:rsidR="00F4693F" w:rsidRPr="004269EA">
              <w:rPr>
                <w:sz w:val="22"/>
                <w:szCs w:val="22"/>
              </w:rPr>
              <w:t>uthors</w:t>
            </w:r>
            <w:r w:rsidRPr="004269EA">
              <w:rPr>
                <w:sz w:val="28"/>
                <w:szCs w:val="28"/>
              </w:rPr>
              <w:t xml:space="preserve"> can enter any narrative or further information allowing the table to be fully understandable</w:t>
            </w:r>
            <w:r w:rsidRPr="004269EA">
              <w:rPr>
                <w:sz w:val="28"/>
                <w:szCs w:val="28"/>
                <w:cs/>
              </w:rPr>
              <w:t xml:space="preserve">. </w:t>
            </w:r>
            <w:r w:rsidRPr="004269EA">
              <w:rPr>
                <w:sz w:val="28"/>
                <w:szCs w:val="28"/>
              </w:rPr>
              <w:t xml:space="preserve">But this is not the place for </w:t>
            </w:r>
            <w:proofErr w:type="gramStart"/>
            <w:r w:rsidRPr="004269EA">
              <w:rPr>
                <w:sz w:val="28"/>
                <w:szCs w:val="28"/>
              </w:rPr>
              <w:t>a full</w:t>
            </w:r>
            <w:proofErr w:type="gramEnd"/>
            <w:r w:rsidRPr="004269EA">
              <w:rPr>
                <w:sz w:val="28"/>
                <w:szCs w:val="28"/>
              </w:rPr>
              <w:t xml:space="preserve"> analysis and discussion of the data</w:t>
            </w:r>
            <w:r w:rsidRPr="004269EA">
              <w:rPr>
                <w:sz w:val="28"/>
                <w:szCs w:val="28"/>
                <w:cs/>
              </w:rPr>
              <w:t xml:space="preserve">. </w:t>
            </w:r>
            <w:r w:rsidRPr="004269EA">
              <w:rPr>
                <w:sz w:val="28"/>
                <w:szCs w:val="28"/>
              </w:rPr>
              <w:t>That is done in the main text of the Results Section</w:t>
            </w:r>
            <w:r w:rsidRPr="004269EA">
              <w:rPr>
                <w:sz w:val="28"/>
                <w:szCs w:val="28"/>
                <w:cs/>
              </w:rPr>
              <w:t>.</w:t>
            </w:r>
          </w:p>
        </w:tc>
      </w:tr>
    </w:tbl>
    <w:p w14:paraId="48332E36" w14:textId="77777777" w:rsidR="006B4542" w:rsidRDefault="00BF6E37" w:rsidP="006B4542">
      <w:bookmarkStart w:id="10" w:name="_Toc513818922"/>
      <w:bookmarkStart w:id="11" w:name="_Toc513994134"/>
      <w:r w:rsidRPr="005713F4">
        <w:rPr>
          <w:rFonts w:eastAsiaTheme="minorHAnsi"/>
          <w:noProof/>
          <w:color w:val="auto"/>
          <w:sz w:val="22"/>
          <w:szCs w:val="24"/>
        </w:rPr>
        <w:drawing>
          <wp:anchor distT="0" distB="0" distL="114300" distR="114300" simplePos="0" relativeHeight="251659264" behindDoc="1" locked="0" layoutInCell="1" allowOverlap="1" wp14:anchorId="470DA065" wp14:editId="70CF11AA">
            <wp:simplePos x="0" y="0"/>
            <wp:positionH relativeFrom="margin">
              <wp:posOffset>563880</wp:posOffset>
            </wp:positionH>
            <wp:positionV relativeFrom="paragraph">
              <wp:posOffset>111125</wp:posOffset>
            </wp:positionV>
            <wp:extent cx="4330065" cy="1445895"/>
            <wp:effectExtent l="19050" t="19050" r="13335" b="20955"/>
            <wp:wrapTight wrapText="bothSides">
              <wp:wrapPolygon edited="0">
                <wp:start x="-95" y="-285"/>
                <wp:lineTo x="-95" y="21628"/>
                <wp:lineTo x="21571" y="21628"/>
                <wp:lineTo x="21571" y="-285"/>
                <wp:lineTo x="-95" y="-28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0065" cy="1445895"/>
                    </a:xfrm>
                    <a:prstGeom prst="rect">
                      <a:avLst/>
                    </a:prstGeom>
                    <a:noFill/>
                    <a:ln w="3175">
                      <a:solidFill>
                        <a:sysClr val="windowText" lastClr="000000"/>
                      </a:solidFill>
                    </a:ln>
                  </pic:spPr>
                </pic:pic>
              </a:graphicData>
            </a:graphic>
            <wp14:sizeRelH relativeFrom="page">
              <wp14:pctWidth>0</wp14:pctWidth>
            </wp14:sizeRelH>
            <wp14:sizeRelV relativeFrom="page">
              <wp14:pctHeight>0</wp14:pctHeight>
            </wp14:sizeRelV>
          </wp:anchor>
        </w:drawing>
      </w:r>
    </w:p>
    <w:p w14:paraId="6E80B4DE" w14:textId="77777777" w:rsidR="005713F4" w:rsidRDefault="005713F4" w:rsidP="005713F4">
      <w:pPr>
        <w:spacing w:after="160" w:line="259" w:lineRule="auto"/>
        <w:ind w:firstLine="0"/>
        <w:jc w:val="left"/>
        <w:rPr>
          <w:rFonts w:asciiTheme="minorHAnsi" w:eastAsiaTheme="minorHAnsi" w:hAnsiTheme="minorHAnsi" w:cstheme="minorBidi"/>
          <w:color w:val="auto"/>
          <w:sz w:val="22"/>
        </w:rPr>
      </w:pPr>
    </w:p>
    <w:p w14:paraId="5AA78E06" w14:textId="77777777" w:rsidR="005713F4" w:rsidRPr="005713F4" w:rsidRDefault="005713F4" w:rsidP="005713F4">
      <w:pPr>
        <w:spacing w:after="160" w:line="259" w:lineRule="auto"/>
        <w:ind w:firstLine="0"/>
        <w:jc w:val="left"/>
        <w:rPr>
          <w:rFonts w:asciiTheme="minorHAnsi" w:eastAsiaTheme="minorHAnsi" w:hAnsiTheme="minorHAnsi" w:cstheme="minorBidi"/>
          <w:color w:val="auto"/>
          <w:sz w:val="22"/>
        </w:rPr>
      </w:pPr>
    </w:p>
    <w:p w14:paraId="6900733D" w14:textId="77777777" w:rsidR="005713F4" w:rsidRPr="005713F4" w:rsidRDefault="005713F4" w:rsidP="005713F4">
      <w:pPr>
        <w:spacing w:after="160" w:line="259" w:lineRule="auto"/>
        <w:ind w:firstLine="0"/>
        <w:jc w:val="left"/>
        <w:rPr>
          <w:rFonts w:asciiTheme="minorHAnsi" w:eastAsiaTheme="minorHAnsi" w:hAnsiTheme="minorHAnsi" w:cstheme="minorBidi"/>
          <w:color w:val="auto"/>
          <w:sz w:val="22"/>
        </w:rPr>
      </w:pPr>
    </w:p>
    <w:p w14:paraId="5151DD0D" w14:textId="77777777" w:rsidR="005713F4" w:rsidRPr="005713F4" w:rsidRDefault="005713F4" w:rsidP="005713F4">
      <w:pPr>
        <w:spacing w:line="360" w:lineRule="auto"/>
        <w:ind w:firstLine="0"/>
        <w:jc w:val="left"/>
        <w:rPr>
          <w:rFonts w:eastAsiaTheme="minorHAnsi"/>
          <w:b/>
          <w:bCs/>
          <w:color w:val="auto"/>
          <w:sz w:val="24"/>
          <w:szCs w:val="32"/>
        </w:rPr>
      </w:pPr>
    </w:p>
    <w:p w14:paraId="4C9A1928" w14:textId="77777777" w:rsidR="005713F4" w:rsidRPr="005713F4" w:rsidRDefault="005713F4" w:rsidP="00B51F46">
      <w:pPr>
        <w:spacing w:line="360" w:lineRule="auto"/>
        <w:ind w:firstLine="0"/>
        <w:rPr>
          <w:rFonts w:eastAsiaTheme="minorHAnsi"/>
          <w:b/>
          <w:bCs/>
          <w:color w:val="auto"/>
          <w:sz w:val="24"/>
          <w:szCs w:val="32"/>
        </w:rPr>
      </w:pPr>
    </w:p>
    <w:p w14:paraId="4EC400C7" w14:textId="77777777" w:rsidR="0093325E" w:rsidRPr="0093325E" w:rsidRDefault="005713F4" w:rsidP="0093325E">
      <w:pPr>
        <w:pStyle w:val="TableFigureLabelStyle"/>
        <w:jc w:val="center"/>
        <w:rPr>
          <w:sz w:val="24"/>
          <w:szCs w:val="32"/>
        </w:rPr>
      </w:pPr>
      <w:r w:rsidRPr="004E6BCC">
        <w:rPr>
          <w:b/>
          <w:bCs/>
          <w:sz w:val="24"/>
          <w:szCs w:val="32"/>
        </w:rPr>
        <w:t>Figure 1</w:t>
      </w:r>
      <w:r w:rsidRPr="004E6BCC">
        <w:rPr>
          <w:sz w:val="24"/>
          <w:szCs w:val="32"/>
        </w:rPr>
        <w:t xml:space="preserve"> This is a brief label that links the table to your discussion</w:t>
      </w:r>
      <w:r w:rsidR="0093325E">
        <w:rPr>
          <w:sz w:val="24"/>
          <w:szCs w:val="24"/>
          <w:cs/>
        </w:rPr>
        <w:t xml:space="preserve"> </w:t>
      </w:r>
      <w:r w:rsidR="0093325E" w:rsidRPr="0093325E">
        <w:rPr>
          <w:sz w:val="24"/>
          <w:szCs w:val="24"/>
          <w:cs/>
        </w:rPr>
        <w:t>(</w:t>
      </w:r>
      <w:r w:rsidR="0093325E">
        <w:rPr>
          <w:sz w:val="24"/>
          <w:szCs w:val="32"/>
        </w:rPr>
        <w:t>Exa</w:t>
      </w:r>
      <w:r w:rsidR="0093325E" w:rsidRPr="0093325E">
        <w:rPr>
          <w:sz w:val="24"/>
          <w:szCs w:val="32"/>
        </w:rPr>
        <w:t>mple</w:t>
      </w:r>
      <w:r w:rsidR="0093325E" w:rsidRPr="0093325E">
        <w:rPr>
          <w:sz w:val="24"/>
          <w:szCs w:val="24"/>
          <w:cs/>
        </w:rPr>
        <w:t>)</w:t>
      </w:r>
    </w:p>
    <w:p w14:paraId="1A2BCE88" w14:textId="77777777" w:rsidR="00AD3AB7" w:rsidRDefault="00AD3AB7" w:rsidP="00437AE9">
      <w:pPr>
        <w:pStyle w:val="Heading1"/>
      </w:pPr>
      <w:bookmarkStart w:id="12" w:name="_Toc513818925"/>
      <w:bookmarkStart w:id="13" w:name="_Toc513994136"/>
      <w:bookmarkEnd w:id="10"/>
      <w:bookmarkEnd w:id="11"/>
      <w:r w:rsidRPr="00EF2F2A">
        <w:t>Conclusion</w:t>
      </w:r>
      <w:r w:rsidR="00FD0329" w:rsidRPr="00EF2F2A">
        <w:rPr>
          <w:rFonts w:cs="EucrosiaUPC"/>
          <w:szCs w:val="28"/>
          <w:cs/>
        </w:rPr>
        <w:t xml:space="preserve"> </w:t>
      </w:r>
      <w:r w:rsidRPr="00EF2F2A">
        <w:t>and</w:t>
      </w:r>
      <w:r w:rsidR="00FD0329" w:rsidRPr="00EF2F2A">
        <w:rPr>
          <w:rFonts w:cs="EucrosiaUPC"/>
          <w:szCs w:val="28"/>
          <w:cs/>
        </w:rPr>
        <w:t xml:space="preserve"> </w:t>
      </w:r>
      <w:r w:rsidRPr="00EF2F2A">
        <w:t>Suggestions</w:t>
      </w:r>
      <w:bookmarkEnd w:id="12"/>
      <w:bookmarkEnd w:id="13"/>
    </w:p>
    <w:p w14:paraId="1D9EEA49" w14:textId="77777777" w:rsidR="004E6BCC" w:rsidRPr="004E6BCC" w:rsidRDefault="004E6BCC" w:rsidP="004E6BCC"/>
    <w:p w14:paraId="748EB2CE" w14:textId="77777777" w:rsidR="00821EC6" w:rsidRDefault="00821EC6" w:rsidP="00437AE9">
      <w:r w:rsidRPr="00EF2F2A">
        <w:t>In</w:t>
      </w:r>
      <w:r w:rsidR="00FD0329" w:rsidRPr="00EF2F2A">
        <w:rPr>
          <w:cs/>
        </w:rPr>
        <w:t xml:space="preserve"> </w:t>
      </w:r>
      <w:r w:rsidRPr="00EF2F2A">
        <w:t>this</w:t>
      </w:r>
      <w:r w:rsidR="00FD0329" w:rsidRPr="00EF2F2A">
        <w:rPr>
          <w:cs/>
        </w:rPr>
        <w:t xml:space="preserve"> </w:t>
      </w:r>
      <w:r w:rsidRPr="00EF2F2A">
        <w:t>section</w:t>
      </w:r>
      <w:r w:rsidR="00FD0329" w:rsidRPr="00EF2F2A">
        <w:rPr>
          <w:cs/>
        </w:rPr>
        <w:t xml:space="preserve"> </w:t>
      </w:r>
      <w:r w:rsidRPr="00EF2F2A">
        <w:t>there</w:t>
      </w:r>
      <w:r w:rsidR="00FD0329" w:rsidRPr="00EF2F2A">
        <w:rPr>
          <w:cs/>
        </w:rPr>
        <w:t xml:space="preserve"> </w:t>
      </w:r>
      <w:r w:rsidRPr="00EF2F2A">
        <w:t>may</w:t>
      </w:r>
      <w:r w:rsidR="00FD0329" w:rsidRPr="00EF2F2A">
        <w:rPr>
          <w:cs/>
        </w:rPr>
        <w:t xml:space="preserve"> </w:t>
      </w:r>
      <w:r w:rsidRPr="00EF2F2A">
        <w:t>be</w:t>
      </w:r>
      <w:r w:rsidR="00FD0329" w:rsidRPr="00EF2F2A">
        <w:rPr>
          <w:cs/>
        </w:rPr>
        <w:t xml:space="preserve"> </w:t>
      </w:r>
      <w:r w:rsidRPr="00EF2F2A">
        <w:t>sub</w:t>
      </w:r>
      <w:r w:rsidRPr="00EF2F2A">
        <w:rPr>
          <w:cs/>
        </w:rPr>
        <w:t>-</w:t>
      </w:r>
      <w:r w:rsidRPr="00EF2F2A">
        <w:t>sections,</w:t>
      </w:r>
      <w:r w:rsidR="00FD0329" w:rsidRPr="00EF2F2A">
        <w:rPr>
          <w:cs/>
        </w:rPr>
        <w:t xml:space="preserve"> </w:t>
      </w:r>
      <w:r w:rsidRPr="00EF2F2A">
        <w:t>with</w:t>
      </w:r>
      <w:r w:rsidR="00FD0329" w:rsidRPr="00EF2F2A">
        <w:rPr>
          <w:cs/>
        </w:rPr>
        <w:t xml:space="preserve"> </w:t>
      </w:r>
      <w:r w:rsidRPr="00EF2F2A">
        <w:t>sub</w:t>
      </w:r>
      <w:r w:rsidRPr="00EF2F2A">
        <w:rPr>
          <w:cs/>
        </w:rPr>
        <w:t>-</w:t>
      </w:r>
      <w:r w:rsidRPr="00EF2F2A">
        <w:t>section</w:t>
      </w:r>
      <w:r w:rsidR="00FD0329" w:rsidRPr="00EF2F2A">
        <w:rPr>
          <w:cs/>
        </w:rPr>
        <w:t xml:space="preserve"> </w:t>
      </w:r>
      <w:r w:rsidRPr="00EF2F2A">
        <w:t>headings</w:t>
      </w:r>
      <w:r w:rsidRPr="00EF2F2A">
        <w:rPr>
          <w:cs/>
        </w:rPr>
        <w:t>.</w:t>
      </w:r>
      <w:r w:rsidR="00FD0329" w:rsidRPr="00EF2F2A">
        <w:rPr>
          <w:cs/>
        </w:rPr>
        <w:t xml:space="preserve"> </w:t>
      </w:r>
      <w:r w:rsidRPr="00EF2F2A">
        <w:t>These</w:t>
      </w:r>
      <w:r w:rsidR="00FD0329" w:rsidRPr="00EF2F2A">
        <w:rPr>
          <w:cs/>
        </w:rPr>
        <w:t xml:space="preserve"> </w:t>
      </w:r>
      <w:r w:rsidRPr="00EF2F2A">
        <w:t>should</w:t>
      </w:r>
      <w:r w:rsidR="00FD0329" w:rsidRPr="00EF2F2A">
        <w:rPr>
          <w:cs/>
        </w:rPr>
        <w:t xml:space="preserve"> </w:t>
      </w:r>
      <w:r w:rsidRPr="00EF2F2A">
        <w:t>be</w:t>
      </w:r>
      <w:r w:rsidR="00FD0329" w:rsidRPr="00EF2F2A">
        <w:rPr>
          <w:cs/>
        </w:rPr>
        <w:t xml:space="preserve"> </w:t>
      </w:r>
      <w:r w:rsidRPr="00EF2F2A">
        <w:t>styled</w:t>
      </w:r>
      <w:r w:rsidR="00FD0329" w:rsidRPr="00EF2F2A">
        <w:rPr>
          <w:cs/>
        </w:rPr>
        <w:t xml:space="preserve"> </w:t>
      </w:r>
      <w:r w:rsidRPr="00EF2F2A">
        <w:t>as</w:t>
      </w:r>
      <w:r w:rsidR="00FD0329" w:rsidRPr="00EF2F2A">
        <w:rPr>
          <w:cs/>
        </w:rPr>
        <w:t xml:space="preserve"> </w:t>
      </w:r>
      <w:r w:rsidRPr="00EF2F2A">
        <w:t>Heading</w:t>
      </w:r>
      <w:r w:rsidR="00FD0329" w:rsidRPr="00EF2F2A">
        <w:rPr>
          <w:cs/>
        </w:rPr>
        <w:t xml:space="preserve"> </w:t>
      </w:r>
      <w:r w:rsidRPr="00EF2F2A">
        <w:t>2</w:t>
      </w:r>
      <w:r w:rsidR="00FD0329" w:rsidRPr="00EF2F2A">
        <w:rPr>
          <w:cs/>
        </w:rPr>
        <w:t xml:space="preserve"> </w:t>
      </w:r>
      <w:r w:rsidRPr="00EF2F2A">
        <w:t>style</w:t>
      </w:r>
      <w:r w:rsidRPr="00EF2F2A">
        <w:rPr>
          <w:cs/>
        </w:rPr>
        <w:t>.</w:t>
      </w:r>
    </w:p>
    <w:p w14:paraId="216E8332" w14:textId="77777777" w:rsidR="00AD3AB7" w:rsidRDefault="00AD3AB7" w:rsidP="00437AE9">
      <w:pPr>
        <w:pStyle w:val="Heading1"/>
      </w:pPr>
      <w:bookmarkStart w:id="14" w:name="_Toc513818928"/>
      <w:bookmarkStart w:id="15" w:name="_Toc513994138"/>
      <w:r w:rsidRPr="00EF2F2A">
        <w:t>Acknowledgments</w:t>
      </w:r>
      <w:bookmarkEnd w:id="14"/>
      <w:bookmarkEnd w:id="15"/>
    </w:p>
    <w:p w14:paraId="27ABE078" w14:textId="77777777" w:rsidR="004E6BCC" w:rsidRPr="004E6BCC" w:rsidRDefault="004E6BCC" w:rsidP="004E6BCC"/>
    <w:p w14:paraId="07CF2421" w14:textId="77777777" w:rsidR="00DC206C" w:rsidRDefault="00DC206C" w:rsidP="00437AE9">
      <w:r w:rsidRPr="00EF2F2A">
        <w:t>In</w:t>
      </w:r>
      <w:r w:rsidR="00FD0329" w:rsidRPr="00EF2F2A">
        <w:rPr>
          <w:cs/>
        </w:rPr>
        <w:t xml:space="preserve"> </w:t>
      </w:r>
      <w:r w:rsidRPr="00EF2F2A">
        <w:t>this</w:t>
      </w:r>
      <w:r w:rsidR="00FD0329" w:rsidRPr="00EF2F2A">
        <w:rPr>
          <w:cs/>
        </w:rPr>
        <w:t xml:space="preserve"> </w:t>
      </w:r>
      <w:r w:rsidRPr="00EF2F2A">
        <w:t>section</w:t>
      </w:r>
      <w:r w:rsidR="00FD0329" w:rsidRPr="00EF2F2A">
        <w:rPr>
          <w:cs/>
        </w:rPr>
        <w:t xml:space="preserve"> </w:t>
      </w:r>
      <w:r w:rsidR="00327616">
        <w:t>authors</w:t>
      </w:r>
      <w:r w:rsidR="00FD0329" w:rsidRPr="00EF2F2A">
        <w:rPr>
          <w:cs/>
        </w:rPr>
        <w:t xml:space="preserve"> </w:t>
      </w:r>
      <w:r w:rsidRPr="00EF2F2A">
        <w:t>include</w:t>
      </w:r>
      <w:r w:rsidR="00FD0329" w:rsidRPr="00EF2F2A">
        <w:rPr>
          <w:cs/>
        </w:rPr>
        <w:t xml:space="preserve"> </w:t>
      </w:r>
      <w:proofErr w:type="gramStart"/>
      <w:r w:rsidRPr="00EF2F2A">
        <w:t>all</w:t>
      </w:r>
      <w:r w:rsidR="00FD0329" w:rsidRPr="00EF2F2A">
        <w:rPr>
          <w:cs/>
        </w:rPr>
        <w:t xml:space="preserve"> </w:t>
      </w:r>
      <w:r w:rsidRPr="00EF2F2A">
        <w:t>of</w:t>
      </w:r>
      <w:proofErr w:type="gramEnd"/>
      <w:r w:rsidR="00FD0329" w:rsidRPr="00EF2F2A">
        <w:rPr>
          <w:cs/>
        </w:rPr>
        <w:t xml:space="preserve"> </w:t>
      </w:r>
      <w:r w:rsidRPr="00EF2F2A">
        <w:t>the</w:t>
      </w:r>
      <w:r w:rsidR="00FD0329" w:rsidRPr="00EF2F2A">
        <w:rPr>
          <w:cs/>
        </w:rPr>
        <w:t xml:space="preserve"> </w:t>
      </w:r>
      <w:r w:rsidRPr="00EF2F2A">
        <w:t>acknowledgments</w:t>
      </w:r>
      <w:r w:rsidR="00FD0329" w:rsidRPr="00EF2F2A">
        <w:rPr>
          <w:cs/>
        </w:rPr>
        <w:t xml:space="preserve"> </w:t>
      </w:r>
      <w:r w:rsidR="00327616">
        <w:t>as guided in the guidelines and publication ethics</w:t>
      </w:r>
      <w:r w:rsidRPr="00EF2F2A">
        <w:rPr>
          <w:cs/>
        </w:rPr>
        <w:t>.</w:t>
      </w:r>
      <w:r w:rsidR="00FD0329" w:rsidRPr="00EF2F2A">
        <w:rPr>
          <w:cs/>
        </w:rPr>
        <w:t xml:space="preserve"> </w:t>
      </w:r>
      <w:r w:rsidR="00327616">
        <w:t xml:space="preserve">Funding is not included in this </w:t>
      </w:r>
      <w:proofErr w:type="gramStart"/>
      <w:r w:rsidR="00327616">
        <w:t>section</w:t>
      </w:r>
      <w:proofErr w:type="gramEnd"/>
      <w:r w:rsidR="00327616">
        <w:t xml:space="preserve"> and t</w:t>
      </w:r>
      <w:r w:rsidRPr="00EF2F2A">
        <w:t>his</w:t>
      </w:r>
      <w:r w:rsidR="00FD0329" w:rsidRPr="00EF2F2A">
        <w:rPr>
          <w:cs/>
        </w:rPr>
        <w:t xml:space="preserve"> </w:t>
      </w:r>
      <w:r w:rsidRPr="00EF2F2A">
        <w:t>section</w:t>
      </w:r>
      <w:r w:rsidR="00FD0329" w:rsidRPr="00EF2F2A">
        <w:rPr>
          <w:cs/>
        </w:rPr>
        <w:t xml:space="preserve"> </w:t>
      </w:r>
      <w:r w:rsidR="00327616">
        <w:t>could</w:t>
      </w:r>
      <w:r w:rsidR="00FD0329" w:rsidRPr="00EF2F2A">
        <w:rPr>
          <w:cs/>
        </w:rPr>
        <w:t xml:space="preserve"> </w:t>
      </w:r>
      <w:r w:rsidRPr="00EF2F2A">
        <w:t>be</w:t>
      </w:r>
      <w:r w:rsidR="00FD0329" w:rsidRPr="00EF2F2A">
        <w:rPr>
          <w:cs/>
        </w:rPr>
        <w:t xml:space="preserve"> </w:t>
      </w:r>
      <w:r w:rsidRPr="00EF2F2A">
        <w:t>omitted</w:t>
      </w:r>
      <w:r w:rsidR="00327616">
        <w:t xml:space="preserve"> in case of</w:t>
      </w:r>
      <w:r w:rsidR="00327616">
        <w:rPr>
          <w:rFonts w:hint="cs"/>
          <w:cs/>
        </w:rPr>
        <w:t xml:space="preserve"> </w:t>
      </w:r>
      <w:r w:rsidR="00EC2DB2">
        <w:t xml:space="preserve">no </w:t>
      </w:r>
      <w:proofErr w:type="gramStart"/>
      <w:r w:rsidR="00415B01">
        <w:t>acknowledgements</w:t>
      </w:r>
      <w:proofErr w:type="gramEnd"/>
      <w:r w:rsidRPr="00EF2F2A">
        <w:rPr>
          <w:cs/>
        </w:rPr>
        <w:t>.</w:t>
      </w:r>
      <w:r w:rsidR="00FD0329" w:rsidRPr="00EF2F2A">
        <w:rPr>
          <w:cs/>
        </w:rPr>
        <w:t xml:space="preserve"> </w:t>
      </w:r>
    </w:p>
    <w:p w14:paraId="30A9B2DF" w14:textId="77777777" w:rsidR="00357530" w:rsidRDefault="00357530" w:rsidP="00437AE9"/>
    <w:p w14:paraId="45657D78" w14:textId="77777777" w:rsidR="00B2578F" w:rsidRDefault="00B2578F" w:rsidP="00437AE9"/>
    <w:p w14:paraId="6582E0F5" w14:textId="77777777" w:rsidR="00B2578F" w:rsidRDefault="00B2578F" w:rsidP="00437AE9"/>
    <w:p w14:paraId="388142DF" w14:textId="77777777" w:rsidR="00B2578F" w:rsidRDefault="00B2578F" w:rsidP="00437AE9"/>
    <w:p w14:paraId="422B5440" w14:textId="77777777" w:rsidR="00B2578F" w:rsidRDefault="00B2578F" w:rsidP="00437AE9"/>
    <w:p w14:paraId="66582765" w14:textId="77777777" w:rsidR="00B2578F" w:rsidRDefault="00B2578F" w:rsidP="00437AE9"/>
    <w:p w14:paraId="6E39D6BD" w14:textId="77777777" w:rsidR="00B2578F" w:rsidRDefault="00B2578F" w:rsidP="00437AE9"/>
    <w:p w14:paraId="2EF49BB9" w14:textId="77777777" w:rsidR="00B2578F" w:rsidRDefault="00B2578F" w:rsidP="00437AE9"/>
    <w:p w14:paraId="3DF2DBCC" w14:textId="77777777" w:rsidR="00B2578F" w:rsidRDefault="00B2578F" w:rsidP="00437AE9"/>
    <w:p w14:paraId="793FE748" w14:textId="77777777" w:rsidR="00682BCF" w:rsidRDefault="00152675" w:rsidP="00357530">
      <w:pPr>
        <w:ind w:firstLine="0"/>
        <w:jc w:val="center"/>
        <w:rPr>
          <w:b/>
          <w:bCs/>
        </w:rPr>
      </w:pPr>
      <w:r w:rsidRPr="00357530">
        <w:rPr>
          <w:b/>
          <w:bCs/>
        </w:rPr>
        <w:lastRenderedPageBreak/>
        <w:t>Author Contributions</w:t>
      </w:r>
    </w:p>
    <w:p w14:paraId="21071BAC" w14:textId="77777777" w:rsidR="004269EA" w:rsidRPr="00357530" w:rsidRDefault="004269EA" w:rsidP="00357530">
      <w:pPr>
        <w:ind w:firstLine="0"/>
        <w:jc w:val="center"/>
        <w:rPr>
          <w:b/>
          <w:bCs/>
        </w:rPr>
      </w:pPr>
    </w:p>
    <w:p w14:paraId="508EC2E9" w14:textId="5C8609D0" w:rsidR="00B2578F" w:rsidRDefault="00A857FC" w:rsidP="00B2578F">
      <w:pPr>
        <w:jc w:val="thaiDistribute"/>
      </w:pPr>
      <w:r w:rsidRPr="00A857FC">
        <w:t>In this section, authors are required to specify each contributor's role in the manuscript using the Contributor Roles Taxonomy (</w:t>
      </w:r>
      <w:proofErr w:type="spellStart"/>
      <w:r w:rsidRPr="00A857FC">
        <w:t>CRediT</w:t>
      </w:r>
      <w:proofErr w:type="spellEnd"/>
      <w:r w:rsidRPr="00A857FC">
        <w:t xml:space="preserve">). The designated roles encompass a range of responsibilities such as Conceptualization, Methodology, Investigation, Data Curation, Formal Analysis, and Writing—Original Draft. For a comprehensive list of all defined roles, please refer to the official </w:t>
      </w:r>
      <w:proofErr w:type="spellStart"/>
      <w:r w:rsidRPr="00A857FC">
        <w:t>CRediT</w:t>
      </w:r>
      <w:proofErr w:type="spellEnd"/>
      <w:r w:rsidRPr="00A857FC">
        <w:t xml:space="preserve"> website (</w:t>
      </w:r>
      <w:hyperlink r:id="rId13" w:history="1">
        <w:r w:rsidRPr="00D7714A">
          <w:rPr>
            <w:rStyle w:val="Hyperlink"/>
          </w:rPr>
          <w:t>https://credit.niso.org/</w:t>
        </w:r>
      </w:hyperlink>
      <w:r w:rsidRPr="00A857FC">
        <w:t>)</w:t>
      </w:r>
    </w:p>
    <w:p w14:paraId="313C4128" w14:textId="716415ED" w:rsidR="00327616" w:rsidRPr="00357530" w:rsidRDefault="00327616" w:rsidP="00327616">
      <w:pPr>
        <w:ind w:firstLine="0"/>
        <w:jc w:val="left"/>
      </w:pPr>
      <w:r w:rsidRPr="00357530">
        <w:t>Author 1</w:t>
      </w:r>
      <w:r w:rsidRPr="00357530">
        <w:rPr>
          <w:cs/>
        </w:rPr>
        <w:t xml:space="preserve">: </w:t>
      </w:r>
      <w:r w:rsidRPr="00357530">
        <w:t>contribution</w:t>
      </w:r>
      <w:r w:rsidRPr="00357530">
        <w:rPr>
          <w:cs/>
        </w:rPr>
        <w:t>….</w:t>
      </w:r>
    </w:p>
    <w:p w14:paraId="6F9C713F" w14:textId="77777777" w:rsidR="00327616" w:rsidRPr="00357530" w:rsidRDefault="00327616" w:rsidP="00327616">
      <w:pPr>
        <w:ind w:firstLine="0"/>
        <w:jc w:val="left"/>
      </w:pPr>
      <w:r w:rsidRPr="00357530">
        <w:t>Author 2</w:t>
      </w:r>
      <w:r w:rsidRPr="00357530">
        <w:rPr>
          <w:cs/>
        </w:rPr>
        <w:t xml:space="preserve">: </w:t>
      </w:r>
      <w:r w:rsidRPr="00357530">
        <w:t>contribution</w:t>
      </w:r>
      <w:r w:rsidRPr="00357530">
        <w:rPr>
          <w:cs/>
        </w:rPr>
        <w:t>….</w:t>
      </w:r>
    </w:p>
    <w:p w14:paraId="5FB1764B" w14:textId="77777777" w:rsidR="00327616" w:rsidRPr="00357530" w:rsidRDefault="00327616" w:rsidP="00327616">
      <w:pPr>
        <w:ind w:firstLine="0"/>
        <w:jc w:val="left"/>
      </w:pPr>
      <w:r w:rsidRPr="00357530">
        <w:t>Author 3</w:t>
      </w:r>
      <w:r w:rsidRPr="00357530">
        <w:rPr>
          <w:cs/>
        </w:rPr>
        <w:t xml:space="preserve">: </w:t>
      </w:r>
      <w:r w:rsidRPr="00357530">
        <w:t>contribution</w:t>
      </w:r>
      <w:r w:rsidRPr="00357530">
        <w:rPr>
          <w:cs/>
        </w:rPr>
        <w:t>….</w:t>
      </w:r>
    </w:p>
    <w:p w14:paraId="3614178E" w14:textId="77777777" w:rsidR="00682BCF" w:rsidRDefault="00682BCF" w:rsidP="00682BCF">
      <w:pPr>
        <w:ind w:firstLine="0"/>
        <w:jc w:val="left"/>
      </w:pPr>
    </w:p>
    <w:p w14:paraId="3BD8632D" w14:textId="77777777" w:rsidR="00357530" w:rsidRPr="00357530" w:rsidRDefault="00F4693F" w:rsidP="00357530">
      <w:pPr>
        <w:ind w:firstLine="0"/>
        <w:jc w:val="center"/>
        <w:rPr>
          <w:b/>
          <w:bCs/>
        </w:rPr>
      </w:pPr>
      <w:r w:rsidRPr="00357530">
        <w:rPr>
          <w:b/>
          <w:bCs/>
        </w:rPr>
        <w:t>Conflict of Interests</w:t>
      </w:r>
    </w:p>
    <w:p w14:paraId="77617ED9" w14:textId="77777777" w:rsidR="00357530" w:rsidRPr="00357530" w:rsidRDefault="00357530" w:rsidP="00357530">
      <w:pPr>
        <w:ind w:firstLine="0"/>
        <w:jc w:val="center"/>
        <w:rPr>
          <w:b/>
          <w:bCs/>
        </w:rPr>
      </w:pPr>
    </w:p>
    <w:p w14:paraId="724C524D" w14:textId="77777777" w:rsidR="00F4693F" w:rsidRPr="00357530" w:rsidRDefault="00F4693F" w:rsidP="00357530">
      <w:pPr>
        <w:jc w:val="thaiDistribute"/>
      </w:pPr>
      <w:r w:rsidRPr="00357530">
        <w:t>All authors declare that they have no conflicts of interest</w:t>
      </w:r>
      <w:r w:rsidRPr="00357530">
        <w:rPr>
          <w:cs/>
        </w:rPr>
        <w:t>. (</w:t>
      </w:r>
      <w:r w:rsidRPr="00357530">
        <w:t>Amend this declaration statement in case authors have any potential conflict of interest</w:t>
      </w:r>
      <w:r w:rsidRPr="00357530">
        <w:rPr>
          <w:cs/>
        </w:rPr>
        <w:t>)</w:t>
      </w:r>
    </w:p>
    <w:p w14:paraId="74FE3D65" w14:textId="77777777" w:rsidR="00357530" w:rsidRPr="00357530" w:rsidRDefault="00357530" w:rsidP="00DE4EEF">
      <w:pPr>
        <w:ind w:firstLine="0"/>
        <w:rPr>
          <w:b/>
          <w:bCs/>
        </w:rPr>
      </w:pPr>
    </w:p>
    <w:p w14:paraId="58863B69" w14:textId="77777777" w:rsidR="00357530" w:rsidRPr="00357530" w:rsidRDefault="00152675" w:rsidP="00357530">
      <w:pPr>
        <w:ind w:firstLine="0"/>
        <w:jc w:val="center"/>
      </w:pPr>
      <w:r w:rsidRPr="00357530">
        <w:rPr>
          <w:b/>
          <w:bCs/>
        </w:rPr>
        <w:t>Funding</w:t>
      </w:r>
    </w:p>
    <w:p w14:paraId="30A1FE64" w14:textId="77777777" w:rsidR="00357530" w:rsidRPr="00357530" w:rsidRDefault="00357530" w:rsidP="00DE4EEF">
      <w:pPr>
        <w:ind w:firstLine="0"/>
      </w:pPr>
    </w:p>
    <w:p w14:paraId="51A91499" w14:textId="77777777" w:rsidR="00152675" w:rsidRPr="00F4693F" w:rsidRDefault="00EC2DB2" w:rsidP="00357530">
      <w:pPr>
        <w:jc w:val="thaiDistribute"/>
      </w:pPr>
      <w:r w:rsidRPr="00357530">
        <w:t>The funding information, names</w:t>
      </w:r>
      <w:r w:rsidRPr="00357530">
        <w:rPr>
          <w:b/>
          <w:bCs/>
          <w:cs/>
        </w:rPr>
        <w:t xml:space="preserve"> </w:t>
      </w:r>
      <w:r w:rsidRPr="00357530">
        <w:t>of</w:t>
      </w:r>
      <w:r w:rsidRPr="00357530">
        <w:rPr>
          <w:b/>
          <w:bCs/>
          <w:cs/>
        </w:rPr>
        <w:t xml:space="preserve"> </w:t>
      </w:r>
      <w:r w:rsidRPr="00357530">
        <w:t>funding agency</w:t>
      </w:r>
      <w:r w:rsidRPr="00357530">
        <w:rPr>
          <w:cs/>
        </w:rPr>
        <w:t>/</w:t>
      </w:r>
      <w:r w:rsidRPr="00357530">
        <w:t xml:space="preserve">organization and grant numbers </w:t>
      </w:r>
      <w:r w:rsidRPr="00357530">
        <w:rPr>
          <w:cs/>
        </w:rPr>
        <w:t>(</w:t>
      </w:r>
      <w:r w:rsidRPr="00357530">
        <w:t>if any</w:t>
      </w:r>
      <w:r w:rsidRPr="00357530">
        <w:rPr>
          <w:cs/>
        </w:rPr>
        <w:t>)</w:t>
      </w:r>
      <w:r w:rsidRPr="00357530">
        <w:t>, will be included in this section</w:t>
      </w:r>
      <w:r w:rsidRPr="00357530">
        <w:rPr>
          <w:cs/>
        </w:rPr>
        <w:t xml:space="preserve">. </w:t>
      </w:r>
      <w:r w:rsidRPr="00357530">
        <w:t>Otherwise,</w:t>
      </w:r>
      <w:r w:rsidRPr="00357530">
        <w:rPr>
          <w:b/>
          <w:bCs/>
          <w:cs/>
        </w:rPr>
        <w:t xml:space="preserve"> </w:t>
      </w:r>
      <w:r w:rsidRPr="00357530">
        <w:t>authors</w:t>
      </w:r>
      <w:r w:rsidRPr="00357530">
        <w:rPr>
          <w:b/>
          <w:bCs/>
          <w:cs/>
        </w:rPr>
        <w:t xml:space="preserve"> </w:t>
      </w:r>
      <w:r w:rsidRPr="00357530">
        <w:t>may indicate that</w:t>
      </w:r>
      <w:r w:rsidRPr="00357530">
        <w:rPr>
          <w:b/>
          <w:bCs/>
          <w:cs/>
        </w:rPr>
        <w:t xml:space="preserve"> </w:t>
      </w:r>
      <w:r w:rsidR="00F4693F" w:rsidRPr="00357530">
        <w:t>the authors received no financial support for the research</w:t>
      </w:r>
      <w:r w:rsidR="00F4693F" w:rsidRPr="00357530">
        <w:rPr>
          <w:cs/>
        </w:rPr>
        <w:t xml:space="preserve"> </w:t>
      </w:r>
      <w:r w:rsidR="00F4693F" w:rsidRPr="00357530">
        <w:t>of this article</w:t>
      </w:r>
      <w:r w:rsidR="00F4693F" w:rsidRPr="00357530">
        <w:rPr>
          <w:cs/>
        </w:rPr>
        <w:t>.</w:t>
      </w:r>
    </w:p>
    <w:p w14:paraId="5E881C5A" w14:textId="77777777" w:rsidR="00EC2DB2" w:rsidRDefault="00EC2DB2" w:rsidP="00DE4EEF">
      <w:pPr>
        <w:ind w:firstLine="0"/>
      </w:pPr>
    </w:p>
    <w:p w14:paraId="665F82D7" w14:textId="77777777" w:rsidR="004269EA" w:rsidRDefault="004269EA" w:rsidP="004269EA">
      <w:pPr>
        <w:jc w:val="center"/>
        <w:rPr>
          <w:b/>
          <w:bCs/>
        </w:rPr>
      </w:pPr>
      <w:r w:rsidRPr="00F84640">
        <w:rPr>
          <w:b/>
          <w:bCs/>
        </w:rPr>
        <w:t>Declaration of Generative AI and AI-assisted Technologies</w:t>
      </w:r>
    </w:p>
    <w:p w14:paraId="792B5D53" w14:textId="77777777" w:rsidR="004269EA" w:rsidRPr="00F84640" w:rsidRDefault="004269EA" w:rsidP="004269EA">
      <w:pPr>
        <w:jc w:val="center"/>
        <w:rPr>
          <w:b/>
          <w:bCs/>
        </w:rPr>
      </w:pPr>
    </w:p>
    <w:p w14:paraId="0FA83696" w14:textId="77777777" w:rsidR="004269EA" w:rsidRPr="00F84640" w:rsidRDefault="004269EA" w:rsidP="004269EA">
      <w:pPr>
        <w:jc w:val="thaiDistribute"/>
        <w:rPr>
          <w:color w:val="auto"/>
        </w:rPr>
      </w:pPr>
      <w:r w:rsidRPr="00F84640">
        <w:rPr>
          <w:b/>
          <w:bCs/>
          <w:color w:val="auto"/>
        </w:rPr>
        <w:t>Authors are required to disclose any use of artificial intelligence (AI) tools in the preparation of their manuscript (if any). Please indicate the specific tool or service utilized and the purpose for its use. We recommend the following format for your declaration:</w:t>
      </w:r>
    </w:p>
    <w:p w14:paraId="4342CEAA" w14:textId="77777777" w:rsidR="004269EA" w:rsidRPr="0053295A" w:rsidRDefault="004269EA" w:rsidP="004269EA">
      <w:pPr>
        <w:jc w:val="thaiDistribute"/>
        <w:rPr>
          <w:color w:val="auto"/>
        </w:rPr>
      </w:pPr>
      <w:r w:rsidRPr="00F84640">
        <w:rPr>
          <w:i/>
          <w:iCs/>
          <w:color w:val="auto"/>
        </w:rPr>
        <w:t>“During the preparation of this manuscript, the author(s) used [Name of tool/service] for [Purpose]. Following its use, the author(s) thoroughly reviewed and edited the content and accept full responsibility for the final version of the publication.”</w:t>
      </w:r>
    </w:p>
    <w:p w14:paraId="315325B0" w14:textId="77777777" w:rsidR="004269EA" w:rsidRPr="00DE4EEF" w:rsidRDefault="004269EA" w:rsidP="00DE4EEF">
      <w:pPr>
        <w:ind w:firstLine="0"/>
      </w:pPr>
    </w:p>
    <w:p w14:paraId="26B4A2AE" w14:textId="77777777" w:rsidR="00AD3AB7" w:rsidRDefault="00AD3AB7" w:rsidP="00437AE9">
      <w:pPr>
        <w:pStyle w:val="Heading1"/>
      </w:pPr>
      <w:bookmarkStart w:id="16" w:name="_Toc513818930"/>
      <w:bookmarkStart w:id="17" w:name="_Toc513994139"/>
      <w:r w:rsidRPr="00EF2F2A">
        <w:t>References</w:t>
      </w:r>
      <w:bookmarkEnd w:id="16"/>
      <w:bookmarkEnd w:id="17"/>
    </w:p>
    <w:p w14:paraId="7AD1BBF5" w14:textId="77777777" w:rsidR="004E6BCC" w:rsidRPr="004E6BCC" w:rsidRDefault="004E6BCC" w:rsidP="004E6BCC"/>
    <w:p w14:paraId="16F5A801" w14:textId="77777777" w:rsidR="00A857FC" w:rsidRDefault="00A857FC" w:rsidP="00A857FC">
      <w:pPr>
        <w:pStyle w:val="ReferencesStyle"/>
        <w:ind w:left="567" w:hanging="567"/>
        <w:jc w:val="thaiDistribute"/>
      </w:pPr>
      <w:r w:rsidRPr="00124D78">
        <w:t xml:space="preserve">Davidson, R. J. (2019, August 8–11). </w:t>
      </w:r>
      <w:r w:rsidRPr="00124D78">
        <w:rPr>
          <w:i/>
          <w:iCs/>
        </w:rPr>
        <w:t>Well-being is a skill</w:t>
      </w:r>
      <w:r w:rsidRPr="00124D78">
        <w:t xml:space="preserve"> [Conference session]. APA 2019 Convention, Chicago, IL, United States. </w:t>
      </w:r>
      <w:r w:rsidRPr="003634BA">
        <w:t>https://irp-dn.multiscreensite.com/a5ea5d51/files/uploaded/APA2019_ Program_190708.pdf</w:t>
      </w:r>
    </w:p>
    <w:p w14:paraId="693AE38F" w14:textId="77777777" w:rsidR="00A857FC" w:rsidRDefault="00A857FC" w:rsidP="00A857FC">
      <w:pPr>
        <w:suppressAutoHyphens/>
        <w:ind w:left="567" w:hanging="567"/>
        <w:jc w:val="thaiDistribute"/>
        <w:rPr>
          <w:rFonts w:eastAsia="SimSun"/>
          <w:color w:val="auto"/>
        </w:rPr>
      </w:pPr>
      <w:r w:rsidRPr="003634BA">
        <w:rPr>
          <w:rFonts w:eastAsia="SimSun"/>
          <w:color w:val="auto"/>
        </w:rPr>
        <w:t xml:space="preserve">Fahmy, A., Rabab Zalat, A., &amp; </w:t>
      </w:r>
      <w:proofErr w:type="spellStart"/>
      <w:r w:rsidRPr="003634BA">
        <w:rPr>
          <w:rFonts w:eastAsia="SimSun"/>
          <w:color w:val="auto"/>
        </w:rPr>
        <w:t>Rabei</w:t>
      </w:r>
      <w:proofErr w:type="spellEnd"/>
      <w:r w:rsidRPr="003634BA">
        <w:rPr>
          <w:rFonts w:eastAsia="SimSun"/>
          <w:color w:val="auto"/>
        </w:rPr>
        <w:t xml:space="preserve">, A. (2020). In vitro evaluation of the antiparasitic activity </w:t>
      </w:r>
      <w:proofErr w:type="gramStart"/>
      <w:r w:rsidRPr="003634BA">
        <w:rPr>
          <w:rFonts w:eastAsia="SimSun"/>
          <w:color w:val="auto"/>
        </w:rPr>
        <w:t xml:space="preserve">of  </w:t>
      </w:r>
      <w:proofErr w:type="spellStart"/>
      <w:r w:rsidRPr="003634BA">
        <w:rPr>
          <w:rFonts w:eastAsia="SimSun"/>
          <w:i/>
          <w:iCs/>
          <w:color w:val="auto"/>
        </w:rPr>
        <w:t>Syzygium</w:t>
      </w:r>
      <w:proofErr w:type="spellEnd"/>
      <w:proofErr w:type="gramEnd"/>
      <w:r w:rsidRPr="003634BA">
        <w:rPr>
          <w:rFonts w:eastAsia="SimSun"/>
          <w:i/>
          <w:iCs/>
          <w:color w:val="auto"/>
        </w:rPr>
        <w:t xml:space="preserve"> aromaticum </w:t>
      </w:r>
      <w:r w:rsidRPr="003634BA">
        <w:rPr>
          <w:rFonts w:eastAsia="SimSun"/>
          <w:color w:val="auto"/>
        </w:rPr>
        <w:t xml:space="preserve">against adult and larval stages </w:t>
      </w:r>
      <w:r w:rsidRPr="003634BA">
        <w:rPr>
          <w:rFonts w:eastAsia="SimSun"/>
          <w:i/>
          <w:iCs/>
          <w:color w:val="auto"/>
        </w:rPr>
        <w:t>of Trichinella spiralis</w:t>
      </w:r>
      <w:r w:rsidRPr="003634BA">
        <w:rPr>
          <w:rFonts w:eastAsia="SimSun"/>
          <w:color w:val="auto"/>
        </w:rPr>
        <w:t xml:space="preserve">. </w:t>
      </w:r>
      <w:r w:rsidRPr="003634BA">
        <w:rPr>
          <w:rFonts w:eastAsia="SimSun"/>
          <w:i/>
          <w:iCs/>
          <w:color w:val="auto"/>
        </w:rPr>
        <w:t xml:space="preserve">Scientia </w:t>
      </w:r>
      <w:proofErr w:type="spellStart"/>
      <w:r w:rsidRPr="003634BA">
        <w:rPr>
          <w:rFonts w:eastAsia="SimSun"/>
          <w:i/>
          <w:iCs/>
          <w:color w:val="auto"/>
        </w:rPr>
        <w:t>Parasitologica</w:t>
      </w:r>
      <w:proofErr w:type="spellEnd"/>
      <w:r w:rsidRPr="003634BA">
        <w:rPr>
          <w:rFonts w:eastAsia="SimSun"/>
          <w:color w:val="auto"/>
        </w:rPr>
        <w:t xml:space="preserve">, </w:t>
      </w:r>
      <w:r w:rsidRPr="003634BA">
        <w:rPr>
          <w:rFonts w:eastAsia="SimSun"/>
          <w:i/>
          <w:iCs/>
          <w:color w:val="auto"/>
        </w:rPr>
        <w:t>21</w:t>
      </w:r>
      <w:r w:rsidRPr="003634BA">
        <w:rPr>
          <w:rFonts w:eastAsia="SimSun"/>
          <w:color w:val="auto"/>
        </w:rPr>
        <w:t>, 94-101.</w:t>
      </w:r>
      <w:r w:rsidRPr="003634BA">
        <w:rPr>
          <w:iCs/>
          <w:color w:val="auto"/>
        </w:rPr>
        <w:t xml:space="preserve"> </w:t>
      </w:r>
      <w:r w:rsidRPr="003634BA">
        <w:rPr>
          <w:rFonts w:eastAsia="SimSun"/>
          <w:color w:val="auto"/>
        </w:rPr>
        <w:t>http://www.zooparaz.net/scientia/2020_21_03/SP3-2020-094-101-Fahmy.pdf</w:t>
      </w:r>
    </w:p>
    <w:p w14:paraId="1338E3CE" w14:textId="77777777" w:rsidR="00A857FC" w:rsidRPr="00D12FC4" w:rsidRDefault="00A857FC" w:rsidP="00A857FC">
      <w:pPr>
        <w:pStyle w:val="ReferencesStyle"/>
        <w:ind w:left="567" w:hanging="567"/>
        <w:jc w:val="thaiDistribute"/>
        <w:rPr>
          <w:szCs w:val="28"/>
        </w:rPr>
      </w:pPr>
      <w:r w:rsidRPr="00D12FC4">
        <w:rPr>
          <w:szCs w:val="28"/>
        </w:rPr>
        <w:lastRenderedPageBreak/>
        <w:t>Hininger</w:t>
      </w:r>
      <w:r w:rsidRPr="00D12FC4">
        <w:rPr>
          <w:szCs w:val="28"/>
          <w:cs/>
        </w:rPr>
        <w:t>-</w:t>
      </w:r>
      <w:r w:rsidRPr="00D12FC4">
        <w:rPr>
          <w:szCs w:val="28"/>
        </w:rPr>
        <w:t>Favier, I</w:t>
      </w:r>
      <w:r w:rsidRPr="00D12FC4">
        <w:rPr>
          <w:szCs w:val="28"/>
          <w:cs/>
        </w:rPr>
        <w:t>.</w:t>
      </w:r>
      <w:r w:rsidRPr="00D12FC4">
        <w:rPr>
          <w:szCs w:val="28"/>
        </w:rPr>
        <w:t xml:space="preserve">, </w:t>
      </w:r>
      <w:proofErr w:type="spellStart"/>
      <w:r w:rsidRPr="00D12FC4">
        <w:rPr>
          <w:szCs w:val="28"/>
        </w:rPr>
        <w:t>Benaraba</w:t>
      </w:r>
      <w:proofErr w:type="spellEnd"/>
      <w:r w:rsidRPr="00D12FC4">
        <w:rPr>
          <w:szCs w:val="28"/>
        </w:rPr>
        <w:t>, R</w:t>
      </w:r>
      <w:r w:rsidRPr="00D12FC4">
        <w:rPr>
          <w:szCs w:val="28"/>
          <w:cs/>
        </w:rPr>
        <w:t>.</w:t>
      </w:r>
      <w:r w:rsidRPr="00D12FC4">
        <w:rPr>
          <w:szCs w:val="28"/>
        </w:rPr>
        <w:t>, Coves, S</w:t>
      </w:r>
      <w:r w:rsidRPr="00D12FC4">
        <w:rPr>
          <w:szCs w:val="28"/>
          <w:cs/>
        </w:rPr>
        <w:t>.</w:t>
      </w:r>
      <w:r w:rsidRPr="00D12FC4">
        <w:rPr>
          <w:szCs w:val="28"/>
        </w:rPr>
        <w:t>, Anderson, R</w:t>
      </w:r>
      <w:r w:rsidRPr="00D12FC4">
        <w:rPr>
          <w:szCs w:val="28"/>
          <w:cs/>
        </w:rPr>
        <w:t xml:space="preserve">. </w:t>
      </w:r>
      <w:r w:rsidRPr="00D12FC4">
        <w:rPr>
          <w:szCs w:val="28"/>
        </w:rPr>
        <w:t>A</w:t>
      </w:r>
      <w:r w:rsidRPr="00D12FC4">
        <w:rPr>
          <w:szCs w:val="28"/>
          <w:cs/>
        </w:rPr>
        <w:t>.</w:t>
      </w:r>
      <w:r w:rsidRPr="00D12FC4">
        <w:rPr>
          <w:szCs w:val="28"/>
        </w:rPr>
        <w:t>, &amp; Roussel, A</w:t>
      </w:r>
      <w:r w:rsidRPr="00D12FC4">
        <w:rPr>
          <w:szCs w:val="28"/>
          <w:cs/>
        </w:rPr>
        <w:t xml:space="preserve">. </w:t>
      </w:r>
      <w:r w:rsidRPr="00D12FC4">
        <w:rPr>
          <w:szCs w:val="28"/>
        </w:rPr>
        <w:t>M</w:t>
      </w:r>
      <w:r w:rsidRPr="00D12FC4">
        <w:rPr>
          <w:szCs w:val="28"/>
          <w:cs/>
        </w:rPr>
        <w:t>. (</w:t>
      </w:r>
      <w:r w:rsidRPr="00D12FC4">
        <w:rPr>
          <w:szCs w:val="28"/>
        </w:rPr>
        <w:t>2009</w:t>
      </w:r>
      <w:r w:rsidRPr="00D12FC4">
        <w:rPr>
          <w:szCs w:val="28"/>
          <w:cs/>
        </w:rPr>
        <w:t xml:space="preserve">). </w:t>
      </w:r>
      <w:r w:rsidRPr="00D12FC4">
        <w:rPr>
          <w:szCs w:val="28"/>
        </w:rPr>
        <w:t>Green tea extract decreases oxidative stress and improves insulin sensitivity in an animal model of insulin resistance, the fructose</w:t>
      </w:r>
      <w:r w:rsidRPr="00D12FC4">
        <w:rPr>
          <w:szCs w:val="28"/>
          <w:cs/>
        </w:rPr>
        <w:t>-</w:t>
      </w:r>
      <w:r w:rsidRPr="00D12FC4">
        <w:rPr>
          <w:szCs w:val="28"/>
        </w:rPr>
        <w:t>fed rat</w:t>
      </w:r>
      <w:r w:rsidRPr="00D12FC4">
        <w:rPr>
          <w:szCs w:val="28"/>
          <w:cs/>
        </w:rPr>
        <w:t xml:space="preserve">. </w:t>
      </w:r>
      <w:r w:rsidRPr="00D12FC4">
        <w:rPr>
          <w:i/>
          <w:szCs w:val="28"/>
        </w:rPr>
        <w:t>Journal of the American College of Nutrition, 28</w:t>
      </w:r>
      <w:r w:rsidRPr="00D12FC4">
        <w:rPr>
          <w:szCs w:val="28"/>
          <w:cs/>
        </w:rPr>
        <w:t>(</w:t>
      </w:r>
      <w:r w:rsidRPr="00D12FC4">
        <w:rPr>
          <w:szCs w:val="28"/>
        </w:rPr>
        <w:t>4</w:t>
      </w:r>
      <w:r w:rsidRPr="00D12FC4">
        <w:rPr>
          <w:szCs w:val="28"/>
          <w:cs/>
        </w:rPr>
        <w:t>)</w:t>
      </w:r>
      <w:r w:rsidRPr="00D12FC4">
        <w:rPr>
          <w:szCs w:val="28"/>
        </w:rPr>
        <w:t>, 355</w:t>
      </w:r>
      <w:r w:rsidRPr="00D12FC4">
        <w:rPr>
          <w:szCs w:val="28"/>
          <w:cs/>
        </w:rPr>
        <w:t>-</w:t>
      </w:r>
      <w:r w:rsidRPr="00D12FC4">
        <w:rPr>
          <w:szCs w:val="28"/>
        </w:rPr>
        <w:t>361</w:t>
      </w:r>
      <w:r w:rsidRPr="00D12FC4">
        <w:rPr>
          <w:szCs w:val="28"/>
          <w:cs/>
        </w:rPr>
        <w:t>.</w:t>
      </w:r>
      <w:r>
        <w:rPr>
          <w:szCs w:val="28"/>
        </w:rPr>
        <w:t xml:space="preserve"> </w:t>
      </w:r>
      <w:r w:rsidRPr="002404E3">
        <w:rPr>
          <w:szCs w:val="28"/>
        </w:rPr>
        <w:t>https://doi.org/10.</w:t>
      </w:r>
      <w:r>
        <w:rPr>
          <w:szCs w:val="28"/>
        </w:rPr>
        <w:br/>
      </w:r>
      <w:r w:rsidRPr="002404E3">
        <w:rPr>
          <w:szCs w:val="28"/>
        </w:rPr>
        <w:t>1080/07315724.2009.10718097</w:t>
      </w:r>
    </w:p>
    <w:p w14:paraId="08881D2C" w14:textId="77777777" w:rsidR="00A857FC" w:rsidRPr="003634BA" w:rsidRDefault="00A857FC" w:rsidP="00A857FC">
      <w:pPr>
        <w:pStyle w:val="ReferencesStyle"/>
        <w:ind w:left="567" w:hanging="567"/>
        <w:jc w:val="thaiDistribute"/>
        <w:rPr>
          <w:szCs w:val="28"/>
        </w:rPr>
      </w:pPr>
      <w:r w:rsidRPr="00DA0806">
        <w:rPr>
          <w:szCs w:val="28"/>
        </w:rPr>
        <w:t>Horvath-Plyman, M. (2018). Social media and the college student journey: </w:t>
      </w:r>
      <w:r w:rsidRPr="00DA0806">
        <w:rPr>
          <w:i/>
          <w:iCs/>
          <w:szCs w:val="28"/>
        </w:rPr>
        <w:t>An examination of how social media use impacts social capital and affects college choice, access, and transition</w:t>
      </w:r>
      <w:r w:rsidRPr="00DA0806">
        <w:rPr>
          <w:szCs w:val="28"/>
        </w:rPr>
        <w:t> (Publication No. 10937367). [Doctoral dissertation, New York University]. ProQuest Dissertations and Theses Global</w:t>
      </w:r>
    </w:p>
    <w:p w14:paraId="68D3D176" w14:textId="77777777" w:rsidR="00A857FC" w:rsidRPr="00D12FC4" w:rsidRDefault="00A857FC" w:rsidP="00A857FC">
      <w:pPr>
        <w:pStyle w:val="ReferencesStyle"/>
        <w:ind w:left="567" w:hanging="567"/>
        <w:jc w:val="thaiDistribute"/>
        <w:rPr>
          <w:szCs w:val="28"/>
        </w:rPr>
      </w:pPr>
      <w:r w:rsidRPr="00DA0806">
        <w:rPr>
          <w:szCs w:val="28"/>
        </w:rPr>
        <w:t>Kaufman, K. A., Glass, C. R., &amp; Pineau, T. R. (</w:t>
      </w:r>
      <w:r w:rsidRPr="00DA0806">
        <w:rPr>
          <w:szCs w:val="28"/>
          <w:cs/>
        </w:rPr>
        <w:t xml:space="preserve">2018). </w:t>
      </w:r>
      <w:r w:rsidRPr="00DA0806">
        <w:rPr>
          <w:i/>
          <w:iCs/>
          <w:szCs w:val="28"/>
        </w:rPr>
        <w:t>Mindful sport performance enhancement: Mental training for athletes and coaches.</w:t>
      </w:r>
      <w:r w:rsidRPr="00DA0806">
        <w:rPr>
          <w:szCs w:val="28"/>
        </w:rPr>
        <w:t xml:space="preserve"> American Psychological Association. https://doi.org/</w:t>
      </w:r>
      <w:r w:rsidRPr="00DA0806">
        <w:rPr>
          <w:szCs w:val="28"/>
          <w:cs/>
        </w:rPr>
        <w:t>10.1037/</w:t>
      </w:r>
      <w:r>
        <w:rPr>
          <w:rFonts w:hint="cs"/>
          <w:szCs w:val="28"/>
          <w:cs/>
        </w:rPr>
        <w:t xml:space="preserve"> </w:t>
      </w:r>
      <w:r w:rsidRPr="00DA0806">
        <w:rPr>
          <w:szCs w:val="28"/>
          <w:cs/>
        </w:rPr>
        <w:t>0000048-000</w:t>
      </w:r>
    </w:p>
    <w:p w14:paraId="211789B7" w14:textId="77777777" w:rsidR="00A857FC" w:rsidRPr="00D12FC4" w:rsidRDefault="00A857FC" w:rsidP="00A857FC">
      <w:pPr>
        <w:pStyle w:val="ReferencesStyle"/>
        <w:ind w:left="567" w:hanging="567"/>
        <w:jc w:val="thaiDistribute"/>
        <w:rPr>
          <w:szCs w:val="28"/>
        </w:rPr>
      </w:pPr>
      <w:r w:rsidRPr="00D12FC4">
        <w:rPr>
          <w:szCs w:val="28"/>
        </w:rPr>
        <w:t>Moyers, R</w:t>
      </w:r>
      <w:r w:rsidRPr="00D12FC4">
        <w:rPr>
          <w:szCs w:val="28"/>
          <w:cs/>
        </w:rPr>
        <w:t xml:space="preserve">. </w:t>
      </w:r>
      <w:r w:rsidRPr="00D12FC4">
        <w:rPr>
          <w:szCs w:val="28"/>
        </w:rPr>
        <w:t>E</w:t>
      </w:r>
      <w:r w:rsidRPr="00D12FC4">
        <w:rPr>
          <w:szCs w:val="28"/>
          <w:cs/>
        </w:rPr>
        <w:t>. (</w:t>
      </w:r>
      <w:r w:rsidRPr="00D12FC4">
        <w:rPr>
          <w:szCs w:val="28"/>
        </w:rPr>
        <w:t>1988</w:t>
      </w:r>
      <w:r w:rsidRPr="00D12FC4">
        <w:rPr>
          <w:szCs w:val="28"/>
          <w:cs/>
        </w:rPr>
        <w:t xml:space="preserve">). </w:t>
      </w:r>
      <w:r w:rsidRPr="00D12FC4">
        <w:rPr>
          <w:i/>
          <w:iCs/>
          <w:szCs w:val="28"/>
        </w:rPr>
        <w:t>Handbook of Orthodontics</w:t>
      </w:r>
      <w:r w:rsidRPr="00D12FC4">
        <w:rPr>
          <w:szCs w:val="28"/>
          <w:cs/>
        </w:rPr>
        <w:t xml:space="preserve"> (</w:t>
      </w:r>
      <w:r w:rsidRPr="00D12FC4">
        <w:rPr>
          <w:szCs w:val="28"/>
        </w:rPr>
        <w:t>4th ed</w:t>
      </w:r>
      <w:r w:rsidRPr="00D12FC4">
        <w:rPr>
          <w:szCs w:val="28"/>
          <w:cs/>
        </w:rPr>
        <w:t xml:space="preserve">.). </w:t>
      </w:r>
      <w:proofErr w:type="gramStart"/>
      <w:r w:rsidRPr="00D12FC4">
        <w:rPr>
          <w:szCs w:val="28"/>
        </w:rPr>
        <w:t>Year book</w:t>
      </w:r>
      <w:proofErr w:type="gramEnd"/>
      <w:r w:rsidRPr="00D12FC4">
        <w:rPr>
          <w:szCs w:val="28"/>
        </w:rPr>
        <w:t xml:space="preserve"> </w:t>
      </w:r>
      <w:proofErr w:type="gramStart"/>
      <w:r w:rsidRPr="00D12FC4">
        <w:rPr>
          <w:szCs w:val="28"/>
        </w:rPr>
        <w:t>medical</w:t>
      </w:r>
      <w:proofErr w:type="gramEnd"/>
      <w:r w:rsidRPr="00D12FC4">
        <w:rPr>
          <w:szCs w:val="28"/>
          <w:cs/>
        </w:rPr>
        <w:t>.</w:t>
      </w:r>
    </w:p>
    <w:p w14:paraId="1F0AEFE6" w14:textId="77777777" w:rsidR="00A857FC" w:rsidRDefault="00A857FC" w:rsidP="00A857FC">
      <w:pPr>
        <w:pStyle w:val="ReferencesStyle"/>
        <w:ind w:left="567" w:hanging="567"/>
        <w:jc w:val="thaiDistribute"/>
        <w:rPr>
          <w:szCs w:val="28"/>
        </w:rPr>
      </w:pPr>
      <w:r w:rsidRPr="00D12FC4">
        <w:rPr>
          <w:szCs w:val="28"/>
        </w:rPr>
        <w:t>Pope, J</w:t>
      </w:r>
      <w:r w:rsidRPr="00D12FC4">
        <w:rPr>
          <w:szCs w:val="28"/>
          <w:cs/>
        </w:rPr>
        <w:t>.</w:t>
      </w:r>
      <w:r w:rsidRPr="00D12FC4">
        <w:rPr>
          <w:szCs w:val="28"/>
        </w:rPr>
        <w:t>, &amp; Owen, A</w:t>
      </w:r>
      <w:r w:rsidRPr="00D12FC4">
        <w:rPr>
          <w:szCs w:val="28"/>
          <w:cs/>
        </w:rPr>
        <w:t xml:space="preserve">. </w:t>
      </w:r>
      <w:r w:rsidRPr="00D12FC4">
        <w:rPr>
          <w:szCs w:val="28"/>
        </w:rPr>
        <w:t>D</w:t>
      </w:r>
      <w:r w:rsidRPr="00D12FC4">
        <w:rPr>
          <w:szCs w:val="28"/>
          <w:cs/>
        </w:rPr>
        <w:t>. (</w:t>
      </w:r>
      <w:r w:rsidRPr="00D12FC4">
        <w:rPr>
          <w:szCs w:val="28"/>
        </w:rPr>
        <w:t>2009</w:t>
      </w:r>
      <w:r w:rsidRPr="00D12FC4">
        <w:rPr>
          <w:szCs w:val="28"/>
          <w:cs/>
        </w:rPr>
        <w:t xml:space="preserve">). </w:t>
      </w:r>
      <w:r w:rsidRPr="00D12FC4">
        <w:rPr>
          <w:szCs w:val="28"/>
        </w:rPr>
        <w:t>Emission trading schemes</w:t>
      </w:r>
      <w:r w:rsidRPr="00D12FC4">
        <w:rPr>
          <w:szCs w:val="28"/>
          <w:cs/>
        </w:rPr>
        <w:t xml:space="preserve">: </w:t>
      </w:r>
      <w:r w:rsidRPr="00D12FC4">
        <w:rPr>
          <w:szCs w:val="28"/>
        </w:rPr>
        <w:t>Potential revenue effects, compliance costs and overall tax policy issues</w:t>
      </w:r>
      <w:r w:rsidRPr="00D12FC4">
        <w:rPr>
          <w:szCs w:val="28"/>
          <w:cs/>
        </w:rPr>
        <w:t xml:space="preserve">. </w:t>
      </w:r>
      <w:r w:rsidRPr="00D12FC4">
        <w:rPr>
          <w:i/>
          <w:iCs/>
          <w:szCs w:val="28"/>
        </w:rPr>
        <w:t>Energy Policy,</w:t>
      </w:r>
      <w:r w:rsidRPr="00D12FC4">
        <w:rPr>
          <w:szCs w:val="28"/>
          <w:cs/>
        </w:rPr>
        <w:t xml:space="preserve"> </w:t>
      </w:r>
      <w:r w:rsidRPr="00D12FC4">
        <w:rPr>
          <w:i/>
          <w:iCs/>
          <w:szCs w:val="28"/>
        </w:rPr>
        <w:t>37,</w:t>
      </w:r>
      <w:r w:rsidRPr="00D12FC4">
        <w:rPr>
          <w:szCs w:val="28"/>
        </w:rPr>
        <w:t xml:space="preserve"> 4595</w:t>
      </w:r>
      <w:r w:rsidRPr="00D12FC4">
        <w:rPr>
          <w:szCs w:val="28"/>
          <w:cs/>
        </w:rPr>
        <w:t>-</w:t>
      </w:r>
      <w:r w:rsidRPr="00D12FC4">
        <w:rPr>
          <w:szCs w:val="28"/>
        </w:rPr>
        <w:t>4603</w:t>
      </w:r>
      <w:r w:rsidRPr="00D12FC4">
        <w:rPr>
          <w:szCs w:val="28"/>
          <w:cs/>
        </w:rPr>
        <w:t xml:space="preserve">. </w:t>
      </w:r>
      <w:r w:rsidRPr="00FC7857">
        <w:rPr>
          <w:szCs w:val="28"/>
        </w:rPr>
        <w:t>http</w:t>
      </w:r>
      <w:r>
        <w:rPr>
          <w:szCs w:val="28"/>
        </w:rPr>
        <w:t>s</w:t>
      </w:r>
      <w:r w:rsidRPr="00FC7857">
        <w:rPr>
          <w:szCs w:val="28"/>
          <w:cs/>
        </w:rPr>
        <w:t>://</w:t>
      </w:r>
      <w:proofErr w:type="spellStart"/>
      <w:r w:rsidRPr="00FC7857">
        <w:rPr>
          <w:szCs w:val="28"/>
        </w:rPr>
        <w:t>doi</w:t>
      </w:r>
      <w:proofErr w:type="spellEnd"/>
      <w:r w:rsidRPr="00FC7857">
        <w:rPr>
          <w:szCs w:val="28"/>
          <w:cs/>
        </w:rPr>
        <w:t>.</w:t>
      </w:r>
      <w:r w:rsidRPr="00FC7857">
        <w:rPr>
          <w:szCs w:val="28"/>
        </w:rPr>
        <w:t>org</w:t>
      </w:r>
      <w:r w:rsidRPr="00FC7857">
        <w:rPr>
          <w:szCs w:val="28"/>
          <w:cs/>
        </w:rPr>
        <w:t>/</w:t>
      </w:r>
      <w:r w:rsidRPr="00FC7857">
        <w:rPr>
          <w:szCs w:val="28"/>
        </w:rPr>
        <w:t>10</w:t>
      </w:r>
      <w:r w:rsidRPr="00FC7857">
        <w:rPr>
          <w:szCs w:val="28"/>
          <w:cs/>
        </w:rPr>
        <w:t>.</w:t>
      </w:r>
      <w:r w:rsidRPr="00FC7857">
        <w:rPr>
          <w:szCs w:val="28"/>
        </w:rPr>
        <w:t>1016</w:t>
      </w:r>
      <w:r w:rsidRPr="00FC7857">
        <w:rPr>
          <w:szCs w:val="28"/>
          <w:cs/>
        </w:rPr>
        <w:t>/</w:t>
      </w:r>
      <w:r w:rsidRPr="00FC7857">
        <w:rPr>
          <w:szCs w:val="28"/>
        </w:rPr>
        <w:t>j</w:t>
      </w:r>
      <w:r w:rsidRPr="00FC7857">
        <w:rPr>
          <w:szCs w:val="28"/>
          <w:cs/>
        </w:rPr>
        <w:t>.</w:t>
      </w:r>
      <w:proofErr w:type="spellStart"/>
      <w:r w:rsidRPr="00FC7857">
        <w:rPr>
          <w:szCs w:val="28"/>
        </w:rPr>
        <w:t>enpol</w:t>
      </w:r>
      <w:proofErr w:type="spellEnd"/>
      <w:r w:rsidRPr="00FC7857">
        <w:rPr>
          <w:szCs w:val="28"/>
          <w:cs/>
        </w:rPr>
        <w:t>.</w:t>
      </w:r>
      <w:r w:rsidRPr="00FC7857">
        <w:rPr>
          <w:szCs w:val="28"/>
        </w:rPr>
        <w:t>2009</w:t>
      </w:r>
      <w:r w:rsidRPr="00FC7857">
        <w:rPr>
          <w:szCs w:val="28"/>
          <w:cs/>
        </w:rPr>
        <w:t>.</w:t>
      </w:r>
      <w:r w:rsidRPr="00FC7857">
        <w:rPr>
          <w:szCs w:val="28"/>
        </w:rPr>
        <w:br/>
        <w:t>06</w:t>
      </w:r>
      <w:r w:rsidRPr="00FC7857">
        <w:rPr>
          <w:szCs w:val="28"/>
          <w:cs/>
        </w:rPr>
        <w:t>.</w:t>
      </w:r>
      <w:r w:rsidRPr="00FC7857">
        <w:rPr>
          <w:szCs w:val="28"/>
        </w:rPr>
        <w:t>014</w:t>
      </w:r>
      <w:r w:rsidRPr="00D12FC4">
        <w:rPr>
          <w:szCs w:val="28"/>
          <w:cs/>
        </w:rPr>
        <w:t xml:space="preserve"> </w:t>
      </w:r>
    </w:p>
    <w:p w14:paraId="01A209CC" w14:textId="77777777" w:rsidR="00A857FC" w:rsidRPr="00D12FC4" w:rsidRDefault="00A857FC" w:rsidP="00A857FC">
      <w:pPr>
        <w:pStyle w:val="ReferencesStyle"/>
        <w:ind w:left="567" w:hanging="567"/>
        <w:jc w:val="thaiDistribute"/>
      </w:pPr>
      <w:r w:rsidRPr="00D12FC4">
        <w:t>Prayag,</w:t>
      </w:r>
      <w:r w:rsidRPr="00D12FC4">
        <w:rPr>
          <w:cs/>
        </w:rPr>
        <w:t xml:space="preserve"> </w:t>
      </w:r>
      <w:r w:rsidRPr="00D12FC4">
        <w:t>I</w:t>
      </w:r>
      <w:r w:rsidRPr="00D12FC4">
        <w:rPr>
          <w:cs/>
        </w:rPr>
        <w:t xml:space="preserve">. </w:t>
      </w:r>
      <w:r w:rsidRPr="00D12FC4">
        <w:t>L</w:t>
      </w:r>
      <w:r w:rsidRPr="00D12FC4">
        <w:rPr>
          <w:cs/>
        </w:rPr>
        <w:t>.</w:t>
      </w:r>
      <w:r w:rsidRPr="00D12FC4">
        <w:t>,</w:t>
      </w:r>
      <w:r w:rsidRPr="00D12FC4">
        <w:rPr>
          <w:cs/>
        </w:rPr>
        <w:t xml:space="preserve"> </w:t>
      </w:r>
      <w:r w:rsidRPr="00D12FC4">
        <w:t>&amp;</w:t>
      </w:r>
      <w:r w:rsidRPr="00D12FC4">
        <w:rPr>
          <w:cs/>
        </w:rPr>
        <w:t xml:space="preserve"> </w:t>
      </w:r>
      <w:r w:rsidRPr="00D12FC4">
        <w:t>Ramjee,</w:t>
      </w:r>
      <w:r w:rsidRPr="00D12FC4">
        <w:rPr>
          <w:cs/>
        </w:rPr>
        <w:t xml:space="preserve"> </w:t>
      </w:r>
      <w:r w:rsidRPr="00D12FC4">
        <w:t>R</w:t>
      </w:r>
      <w:r w:rsidRPr="00D12FC4">
        <w:rPr>
          <w:cs/>
        </w:rPr>
        <w:t>. (</w:t>
      </w:r>
      <w:r w:rsidRPr="00D12FC4">
        <w:t>2009</w:t>
      </w:r>
      <w:r w:rsidRPr="00D12FC4">
        <w:rPr>
          <w:cs/>
        </w:rPr>
        <w:t xml:space="preserve">). </w:t>
      </w:r>
      <w:r w:rsidRPr="00D12FC4">
        <w:t>The</w:t>
      </w:r>
      <w:r w:rsidRPr="00D12FC4">
        <w:rPr>
          <w:cs/>
        </w:rPr>
        <w:t xml:space="preserve"> </w:t>
      </w:r>
      <w:r w:rsidRPr="00D12FC4">
        <w:t>impact</w:t>
      </w:r>
      <w:r w:rsidRPr="00D12FC4">
        <w:rPr>
          <w:cs/>
        </w:rPr>
        <w:t xml:space="preserve"> </w:t>
      </w:r>
      <w:r w:rsidRPr="00D12FC4">
        <w:t>of</w:t>
      </w:r>
      <w:r w:rsidRPr="00D12FC4">
        <w:rPr>
          <w:cs/>
        </w:rPr>
        <w:t xml:space="preserve"> </w:t>
      </w:r>
      <w:r w:rsidRPr="00D12FC4">
        <w:t>Newcastle</w:t>
      </w:r>
      <w:r w:rsidRPr="00D12FC4">
        <w:rPr>
          <w:cs/>
        </w:rPr>
        <w:t xml:space="preserve"> </w:t>
      </w:r>
      <w:r w:rsidRPr="00D12FC4">
        <w:t>disease</w:t>
      </w:r>
      <w:r w:rsidRPr="00D12FC4">
        <w:rPr>
          <w:cs/>
        </w:rPr>
        <w:t xml:space="preserve"> </w:t>
      </w:r>
      <w:r w:rsidRPr="00D12FC4">
        <w:t>control on</w:t>
      </w:r>
      <w:r w:rsidRPr="00D12FC4">
        <w:rPr>
          <w:cs/>
        </w:rPr>
        <w:t xml:space="preserve"> </w:t>
      </w:r>
      <w:r w:rsidRPr="00D12FC4">
        <w:t>smallholder</w:t>
      </w:r>
      <w:r w:rsidRPr="00D12FC4">
        <w:rPr>
          <w:cs/>
        </w:rPr>
        <w:t xml:space="preserve"> </w:t>
      </w:r>
      <w:r w:rsidRPr="00D12FC4">
        <w:t>poultry</w:t>
      </w:r>
      <w:r w:rsidRPr="00D12FC4">
        <w:rPr>
          <w:cs/>
        </w:rPr>
        <w:t xml:space="preserve"> </w:t>
      </w:r>
      <w:r w:rsidRPr="00D12FC4">
        <w:t>production</w:t>
      </w:r>
      <w:r w:rsidRPr="00D12FC4">
        <w:rPr>
          <w:cs/>
        </w:rPr>
        <w:t xml:space="preserve"> </w:t>
      </w:r>
      <w:r w:rsidRPr="00D12FC4">
        <w:t>in</w:t>
      </w:r>
      <w:r w:rsidRPr="00D12FC4">
        <w:rPr>
          <w:cs/>
        </w:rPr>
        <w:t xml:space="preserve"> </w:t>
      </w:r>
      <w:r w:rsidRPr="00D12FC4">
        <w:t>Mauritius</w:t>
      </w:r>
      <w:r w:rsidRPr="00D12FC4">
        <w:rPr>
          <w:cs/>
        </w:rPr>
        <w:t xml:space="preserve">. </w:t>
      </w:r>
      <w:r w:rsidRPr="00D12FC4">
        <w:t>In</w:t>
      </w:r>
      <w:r w:rsidRPr="00D12FC4">
        <w:rPr>
          <w:cs/>
        </w:rPr>
        <w:t xml:space="preserve"> </w:t>
      </w:r>
      <w:r w:rsidRPr="00D12FC4">
        <w:t>R</w:t>
      </w:r>
      <w:r w:rsidRPr="00D12FC4">
        <w:rPr>
          <w:cs/>
        </w:rPr>
        <w:t xml:space="preserve">. </w:t>
      </w:r>
      <w:r w:rsidRPr="00D12FC4">
        <w:t>G</w:t>
      </w:r>
      <w:r w:rsidRPr="00D12FC4">
        <w:rPr>
          <w:cs/>
        </w:rPr>
        <w:t xml:space="preserve">. </w:t>
      </w:r>
      <w:proofErr w:type="spellStart"/>
      <w:r w:rsidRPr="00D12FC4">
        <w:t>Alsers</w:t>
      </w:r>
      <w:proofErr w:type="spellEnd"/>
      <w:r w:rsidRPr="00D12FC4">
        <w:t>,</w:t>
      </w:r>
      <w:r w:rsidRPr="00D12FC4">
        <w:rPr>
          <w:cs/>
        </w:rPr>
        <w:t xml:space="preserve"> </w:t>
      </w:r>
      <w:r w:rsidRPr="00D12FC4">
        <w:t>P</w:t>
      </w:r>
      <w:r w:rsidRPr="00D12FC4">
        <w:rPr>
          <w:cs/>
        </w:rPr>
        <w:t xml:space="preserve">. </w:t>
      </w:r>
      <w:r w:rsidRPr="00D12FC4">
        <w:t>B</w:t>
      </w:r>
      <w:r w:rsidRPr="00D12FC4">
        <w:rPr>
          <w:cs/>
        </w:rPr>
        <w:t xml:space="preserve">. </w:t>
      </w:r>
      <w:proofErr w:type="spellStart"/>
      <w:r w:rsidRPr="00D12FC4">
        <w:t>Spadbrow</w:t>
      </w:r>
      <w:proofErr w:type="spellEnd"/>
      <w:r w:rsidRPr="00D12FC4">
        <w:t>,</w:t>
      </w:r>
      <w:r w:rsidRPr="00D12FC4">
        <w:rPr>
          <w:cs/>
        </w:rPr>
        <w:t xml:space="preserve"> </w:t>
      </w:r>
      <w:r w:rsidRPr="00D12FC4">
        <w:t>&amp;</w:t>
      </w:r>
      <w:r w:rsidRPr="00D12FC4">
        <w:rPr>
          <w:cs/>
        </w:rPr>
        <w:t xml:space="preserve"> </w:t>
      </w:r>
      <w:r w:rsidRPr="00D12FC4">
        <w:t>M</w:t>
      </w:r>
      <w:r w:rsidRPr="00D12FC4">
        <w:rPr>
          <w:cs/>
        </w:rPr>
        <w:t xml:space="preserve">. </w:t>
      </w:r>
      <w:r w:rsidRPr="00D12FC4">
        <w:t>P</w:t>
      </w:r>
      <w:r w:rsidRPr="00D12FC4">
        <w:rPr>
          <w:cs/>
        </w:rPr>
        <w:t xml:space="preserve">. </w:t>
      </w:r>
      <w:r w:rsidRPr="00D12FC4">
        <w:t>Young</w:t>
      </w:r>
      <w:r w:rsidRPr="00D12FC4">
        <w:rPr>
          <w:cs/>
        </w:rPr>
        <w:t xml:space="preserve"> (</w:t>
      </w:r>
      <w:r w:rsidRPr="00D12FC4">
        <w:t>Eds</w:t>
      </w:r>
      <w:r w:rsidRPr="00D12FC4">
        <w:rPr>
          <w:cs/>
        </w:rPr>
        <w:t>.)</w:t>
      </w:r>
      <w:r w:rsidRPr="00D12FC4">
        <w:t>,</w:t>
      </w:r>
      <w:r w:rsidRPr="00D12FC4">
        <w:rPr>
          <w:cs/>
        </w:rPr>
        <w:t xml:space="preserve"> </w:t>
      </w:r>
      <w:r w:rsidRPr="00D12FC4">
        <w:rPr>
          <w:i/>
          <w:iCs/>
        </w:rPr>
        <w:t>Village</w:t>
      </w:r>
      <w:r w:rsidRPr="00D12FC4">
        <w:rPr>
          <w:i/>
          <w:iCs/>
          <w:cs/>
        </w:rPr>
        <w:t xml:space="preserve"> </w:t>
      </w:r>
      <w:r w:rsidRPr="00D12FC4">
        <w:rPr>
          <w:i/>
          <w:iCs/>
        </w:rPr>
        <w:t>chickens,</w:t>
      </w:r>
      <w:r w:rsidRPr="00D12FC4">
        <w:rPr>
          <w:i/>
          <w:iCs/>
          <w:cs/>
        </w:rPr>
        <w:t xml:space="preserve"> </w:t>
      </w:r>
      <w:r w:rsidRPr="00D12FC4">
        <w:rPr>
          <w:i/>
          <w:iCs/>
        </w:rPr>
        <w:t>poverty</w:t>
      </w:r>
      <w:r w:rsidRPr="00D12FC4">
        <w:rPr>
          <w:i/>
          <w:iCs/>
          <w:cs/>
        </w:rPr>
        <w:t xml:space="preserve"> </w:t>
      </w:r>
      <w:r w:rsidRPr="00D12FC4">
        <w:rPr>
          <w:i/>
          <w:iCs/>
        </w:rPr>
        <w:t>alleviation</w:t>
      </w:r>
      <w:r w:rsidRPr="00D12FC4">
        <w:rPr>
          <w:i/>
          <w:iCs/>
          <w:cs/>
        </w:rPr>
        <w:t xml:space="preserve"> </w:t>
      </w:r>
      <w:r w:rsidRPr="00D12FC4">
        <w:rPr>
          <w:i/>
          <w:iCs/>
        </w:rPr>
        <w:t>and</w:t>
      </w:r>
      <w:r w:rsidRPr="00D12FC4">
        <w:rPr>
          <w:i/>
          <w:iCs/>
          <w:cs/>
        </w:rPr>
        <w:t xml:space="preserve"> </w:t>
      </w:r>
      <w:r w:rsidRPr="00D12FC4">
        <w:rPr>
          <w:i/>
          <w:iCs/>
        </w:rPr>
        <w:t>the</w:t>
      </w:r>
      <w:r w:rsidRPr="00D12FC4">
        <w:rPr>
          <w:i/>
          <w:iCs/>
          <w:cs/>
        </w:rPr>
        <w:t xml:space="preserve"> </w:t>
      </w:r>
      <w:r w:rsidRPr="00D12FC4">
        <w:rPr>
          <w:i/>
          <w:iCs/>
        </w:rPr>
        <w:t>sustainable</w:t>
      </w:r>
      <w:r w:rsidRPr="00D12FC4">
        <w:rPr>
          <w:i/>
          <w:iCs/>
          <w:cs/>
        </w:rPr>
        <w:t xml:space="preserve"> </w:t>
      </w:r>
      <w:r w:rsidRPr="00D12FC4">
        <w:rPr>
          <w:i/>
          <w:iCs/>
        </w:rPr>
        <w:t>control</w:t>
      </w:r>
      <w:r w:rsidRPr="00D12FC4">
        <w:rPr>
          <w:i/>
          <w:iCs/>
          <w:cs/>
        </w:rPr>
        <w:t xml:space="preserve"> </w:t>
      </w:r>
      <w:r w:rsidRPr="00D12FC4">
        <w:rPr>
          <w:i/>
          <w:iCs/>
        </w:rPr>
        <w:t>of</w:t>
      </w:r>
      <w:r w:rsidRPr="00D12FC4">
        <w:rPr>
          <w:i/>
          <w:iCs/>
          <w:cs/>
        </w:rPr>
        <w:t xml:space="preserve"> </w:t>
      </w:r>
      <w:r w:rsidRPr="00D12FC4">
        <w:rPr>
          <w:i/>
          <w:iCs/>
        </w:rPr>
        <w:t>Newcastle</w:t>
      </w:r>
      <w:r w:rsidRPr="00D12FC4">
        <w:rPr>
          <w:i/>
          <w:iCs/>
          <w:cs/>
        </w:rPr>
        <w:t xml:space="preserve"> </w:t>
      </w:r>
      <w:r w:rsidRPr="00D12FC4">
        <w:rPr>
          <w:i/>
          <w:iCs/>
        </w:rPr>
        <w:t>disease</w:t>
      </w:r>
      <w:r w:rsidRPr="00D12FC4">
        <w:rPr>
          <w:i/>
          <w:iCs/>
          <w:cs/>
        </w:rPr>
        <w:t xml:space="preserve">: </w:t>
      </w:r>
      <w:r w:rsidRPr="00D12FC4">
        <w:rPr>
          <w:i/>
          <w:iCs/>
        </w:rPr>
        <w:t>Proceedings</w:t>
      </w:r>
      <w:r w:rsidRPr="00D12FC4">
        <w:rPr>
          <w:i/>
          <w:iCs/>
          <w:cs/>
        </w:rPr>
        <w:t xml:space="preserve"> </w:t>
      </w:r>
      <w:r w:rsidRPr="00D12FC4">
        <w:rPr>
          <w:i/>
          <w:iCs/>
        </w:rPr>
        <w:t>of</w:t>
      </w:r>
      <w:r w:rsidRPr="00D12FC4">
        <w:rPr>
          <w:i/>
          <w:iCs/>
          <w:cs/>
        </w:rPr>
        <w:t xml:space="preserve"> </w:t>
      </w:r>
      <w:r w:rsidRPr="00D12FC4">
        <w:rPr>
          <w:i/>
          <w:iCs/>
        </w:rPr>
        <w:t>an</w:t>
      </w:r>
      <w:r w:rsidRPr="00D12FC4">
        <w:rPr>
          <w:i/>
          <w:iCs/>
          <w:cs/>
        </w:rPr>
        <w:t xml:space="preserve"> </w:t>
      </w:r>
      <w:r w:rsidRPr="00D12FC4">
        <w:rPr>
          <w:i/>
          <w:iCs/>
        </w:rPr>
        <w:t>international</w:t>
      </w:r>
      <w:r w:rsidRPr="00D12FC4">
        <w:rPr>
          <w:i/>
          <w:iCs/>
          <w:cs/>
        </w:rPr>
        <w:t xml:space="preserve"> </w:t>
      </w:r>
      <w:r w:rsidRPr="00D12FC4">
        <w:rPr>
          <w:i/>
          <w:iCs/>
        </w:rPr>
        <w:t>conference</w:t>
      </w:r>
      <w:r w:rsidRPr="00D12FC4">
        <w:rPr>
          <w:i/>
          <w:iCs/>
          <w:cs/>
        </w:rPr>
        <w:t xml:space="preserve"> </w:t>
      </w:r>
      <w:r w:rsidRPr="00D12FC4">
        <w:rPr>
          <w:i/>
          <w:iCs/>
        </w:rPr>
        <w:t>held</w:t>
      </w:r>
      <w:r w:rsidRPr="00D12FC4">
        <w:rPr>
          <w:i/>
          <w:iCs/>
          <w:cs/>
        </w:rPr>
        <w:t xml:space="preserve"> </w:t>
      </w:r>
      <w:r w:rsidRPr="00D12FC4">
        <w:rPr>
          <w:i/>
          <w:iCs/>
        </w:rPr>
        <w:t>in Dar</w:t>
      </w:r>
      <w:r w:rsidRPr="00D12FC4">
        <w:rPr>
          <w:i/>
          <w:iCs/>
          <w:cs/>
        </w:rPr>
        <w:t xml:space="preserve"> </w:t>
      </w:r>
      <w:r w:rsidRPr="00D12FC4">
        <w:rPr>
          <w:i/>
          <w:iCs/>
        </w:rPr>
        <w:t>es</w:t>
      </w:r>
      <w:r w:rsidRPr="00D12FC4">
        <w:rPr>
          <w:i/>
          <w:iCs/>
          <w:cs/>
        </w:rPr>
        <w:t xml:space="preserve"> </w:t>
      </w:r>
      <w:r w:rsidRPr="00D12FC4">
        <w:rPr>
          <w:i/>
          <w:iCs/>
        </w:rPr>
        <w:t>Salaam,</w:t>
      </w:r>
      <w:r w:rsidRPr="00D12FC4">
        <w:rPr>
          <w:i/>
          <w:iCs/>
          <w:cs/>
        </w:rPr>
        <w:t xml:space="preserve"> </w:t>
      </w:r>
      <w:r w:rsidRPr="00D12FC4">
        <w:rPr>
          <w:i/>
          <w:iCs/>
        </w:rPr>
        <w:t>Tanzania,</w:t>
      </w:r>
      <w:r w:rsidRPr="00D12FC4">
        <w:rPr>
          <w:i/>
          <w:iCs/>
          <w:cs/>
        </w:rPr>
        <w:t xml:space="preserve"> </w:t>
      </w:r>
      <w:r w:rsidRPr="00D12FC4">
        <w:rPr>
          <w:i/>
          <w:iCs/>
        </w:rPr>
        <w:t>5</w:t>
      </w:r>
      <w:r w:rsidRPr="00D12FC4">
        <w:rPr>
          <w:i/>
          <w:iCs/>
          <w:cs/>
        </w:rPr>
        <w:t>-</w:t>
      </w:r>
      <w:r w:rsidRPr="00D12FC4">
        <w:rPr>
          <w:i/>
          <w:iCs/>
        </w:rPr>
        <w:t>7</w:t>
      </w:r>
      <w:r w:rsidRPr="00D12FC4">
        <w:rPr>
          <w:i/>
          <w:iCs/>
          <w:cs/>
        </w:rPr>
        <w:t xml:space="preserve"> </w:t>
      </w:r>
      <w:r w:rsidRPr="00D12FC4">
        <w:rPr>
          <w:i/>
          <w:iCs/>
        </w:rPr>
        <w:t>October</w:t>
      </w:r>
      <w:r w:rsidRPr="00D12FC4">
        <w:rPr>
          <w:i/>
          <w:iCs/>
          <w:cs/>
        </w:rPr>
        <w:t xml:space="preserve"> </w:t>
      </w:r>
      <w:r w:rsidRPr="00D12FC4">
        <w:rPr>
          <w:i/>
          <w:iCs/>
        </w:rPr>
        <w:t>2005</w:t>
      </w:r>
      <w:r w:rsidRPr="00D12FC4">
        <w:rPr>
          <w:i/>
          <w:iCs/>
          <w:cs/>
        </w:rPr>
        <w:t xml:space="preserve"> </w:t>
      </w:r>
      <w:r w:rsidRPr="00D12FC4">
        <w:rPr>
          <w:cs/>
        </w:rPr>
        <w:t>(</w:t>
      </w:r>
      <w:r w:rsidRPr="00D12FC4">
        <w:t>pp</w:t>
      </w:r>
      <w:r w:rsidRPr="00D12FC4">
        <w:rPr>
          <w:cs/>
        </w:rPr>
        <w:t xml:space="preserve">. </w:t>
      </w:r>
      <w:r w:rsidRPr="00D12FC4">
        <w:t>132</w:t>
      </w:r>
      <w:r w:rsidRPr="00D12FC4">
        <w:rPr>
          <w:cs/>
        </w:rPr>
        <w:t>-</w:t>
      </w:r>
      <w:r w:rsidRPr="00D12FC4">
        <w:t>134</w:t>
      </w:r>
      <w:r w:rsidRPr="00D12FC4">
        <w:rPr>
          <w:cs/>
        </w:rPr>
        <w:t xml:space="preserve">).  </w:t>
      </w:r>
      <w:r w:rsidRPr="00D12FC4">
        <w:t>ACT</w:t>
      </w:r>
      <w:r w:rsidRPr="00D12FC4">
        <w:rPr>
          <w:cs/>
        </w:rPr>
        <w:t xml:space="preserve">: </w:t>
      </w:r>
      <w:r w:rsidRPr="00D12FC4">
        <w:t>Australian Centre</w:t>
      </w:r>
      <w:r w:rsidRPr="00D12FC4">
        <w:rPr>
          <w:cs/>
        </w:rPr>
        <w:t xml:space="preserve"> </w:t>
      </w:r>
      <w:r w:rsidRPr="00D12FC4">
        <w:t>for</w:t>
      </w:r>
      <w:r w:rsidRPr="00D12FC4">
        <w:rPr>
          <w:cs/>
        </w:rPr>
        <w:t xml:space="preserve"> </w:t>
      </w:r>
      <w:r w:rsidRPr="00D12FC4">
        <w:t>International</w:t>
      </w:r>
      <w:r w:rsidRPr="00D12FC4">
        <w:rPr>
          <w:cs/>
        </w:rPr>
        <w:t xml:space="preserve"> </w:t>
      </w:r>
      <w:r w:rsidRPr="00D12FC4">
        <w:t>Agricultural</w:t>
      </w:r>
      <w:r w:rsidRPr="00D12FC4">
        <w:rPr>
          <w:cs/>
        </w:rPr>
        <w:t xml:space="preserve"> </w:t>
      </w:r>
      <w:r w:rsidRPr="00D12FC4">
        <w:t>Research</w:t>
      </w:r>
      <w:r w:rsidRPr="00D12FC4">
        <w:rPr>
          <w:cs/>
        </w:rPr>
        <w:t>.</w:t>
      </w:r>
    </w:p>
    <w:p w14:paraId="405E9646" w14:textId="77777777" w:rsidR="00A857FC" w:rsidRDefault="00A857FC" w:rsidP="00A857FC">
      <w:pPr>
        <w:pStyle w:val="ReferencesStyle"/>
        <w:ind w:left="567" w:hanging="567"/>
        <w:jc w:val="thaiDistribute"/>
        <w:rPr>
          <w:szCs w:val="28"/>
        </w:rPr>
      </w:pPr>
      <w:r w:rsidRPr="00DA0806">
        <w:rPr>
          <w:szCs w:val="28"/>
        </w:rPr>
        <w:t>Reynolds, G. (</w:t>
      </w:r>
      <w:r w:rsidRPr="00DA0806">
        <w:rPr>
          <w:szCs w:val="28"/>
          <w:cs/>
        </w:rPr>
        <w:t>2019</w:t>
      </w:r>
      <w:r w:rsidRPr="00DA0806">
        <w:rPr>
          <w:szCs w:val="28"/>
        </w:rPr>
        <w:t xml:space="preserve">, April </w:t>
      </w:r>
      <w:r w:rsidRPr="00DA0806">
        <w:rPr>
          <w:szCs w:val="28"/>
          <w:cs/>
        </w:rPr>
        <w:t xml:space="preserve">9). </w:t>
      </w:r>
      <w:r w:rsidRPr="00DA0806">
        <w:rPr>
          <w:szCs w:val="28"/>
        </w:rPr>
        <w:t xml:space="preserve">Different strokes for athletic hearts. </w:t>
      </w:r>
      <w:r w:rsidRPr="00DA0806">
        <w:rPr>
          <w:i/>
          <w:iCs/>
          <w:szCs w:val="28"/>
        </w:rPr>
        <w:t>The New York Times,</w:t>
      </w:r>
      <w:r w:rsidRPr="00DA0806">
        <w:rPr>
          <w:szCs w:val="28"/>
        </w:rPr>
        <w:t xml:space="preserve"> D</w:t>
      </w:r>
      <w:r w:rsidRPr="00DA0806">
        <w:rPr>
          <w:szCs w:val="28"/>
          <w:cs/>
        </w:rPr>
        <w:t>4</w:t>
      </w:r>
    </w:p>
    <w:p w14:paraId="07B7D9FE" w14:textId="77777777" w:rsidR="00A857FC" w:rsidRDefault="00A857FC" w:rsidP="00A857FC">
      <w:pPr>
        <w:pStyle w:val="ReferencesStyle"/>
        <w:ind w:left="567" w:hanging="567"/>
        <w:jc w:val="thaiDistribute"/>
        <w:rPr>
          <w:szCs w:val="28"/>
        </w:rPr>
      </w:pPr>
      <w:r w:rsidRPr="003634BA">
        <w:rPr>
          <w:szCs w:val="28"/>
        </w:rPr>
        <w:t xml:space="preserve">Smith, F. W., &amp; </w:t>
      </w:r>
      <w:proofErr w:type="spellStart"/>
      <w:r w:rsidRPr="003634BA">
        <w:rPr>
          <w:szCs w:val="28"/>
        </w:rPr>
        <w:t>Rossit</w:t>
      </w:r>
      <w:proofErr w:type="spellEnd"/>
      <w:r w:rsidRPr="003634BA">
        <w:rPr>
          <w:szCs w:val="28"/>
        </w:rPr>
        <w:t>, S. (</w:t>
      </w:r>
      <w:r w:rsidRPr="003634BA">
        <w:rPr>
          <w:szCs w:val="28"/>
          <w:cs/>
        </w:rPr>
        <w:t xml:space="preserve">2018). </w:t>
      </w:r>
      <w:r w:rsidRPr="003634BA">
        <w:rPr>
          <w:szCs w:val="28"/>
        </w:rPr>
        <w:t>Identifying and detecting facial expressions of emotion in peripheral vision.</w:t>
      </w:r>
      <w:r>
        <w:rPr>
          <w:rFonts w:hint="cs"/>
          <w:szCs w:val="28"/>
          <w:cs/>
        </w:rPr>
        <w:t xml:space="preserve"> </w:t>
      </w:r>
      <w:proofErr w:type="spellStart"/>
      <w:r w:rsidRPr="003634BA">
        <w:rPr>
          <w:i/>
          <w:iCs/>
          <w:szCs w:val="28"/>
        </w:rPr>
        <w:t>PLoS</w:t>
      </w:r>
      <w:proofErr w:type="spellEnd"/>
      <w:r w:rsidRPr="003634BA">
        <w:rPr>
          <w:i/>
          <w:iCs/>
          <w:szCs w:val="28"/>
        </w:rPr>
        <w:t xml:space="preserve"> ONE, </w:t>
      </w:r>
      <w:r w:rsidRPr="003634BA">
        <w:rPr>
          <w:i/>
          <w:iCs/>
          <w:szCs w:val="28"/>
          <w:cs/>
        </w:rPr>
        <w:t>13</w:t>
      </w:r>
      <w:r w:rsidRPr="003634BA">
        <w:rPr>
          <w:szCs w:val="28"/>
          <w:cs/>
        </w:rPr>
        <w:t>(5)</w:t>
      </w:r>
      <w:r w:rsidRPr="003634BA">
        <w:rPr>
          <w:szCs w:val="28"/>
        </w:rPr>
        <w:t>, e</w:t>
      </w:r>
      <w:r w:rsidRPr="003634BA">
        <w:rPr>
          <w:szCs w:val="28"/>
          <w:cs/>
        </w:rPr>
        <w:t xml:space="preserve">0197160. </w:t>
      </w:r>
      <w:r w:rsidRPr="00717966">
        <w:rPr>
          <w:szCs w:val="28"/>
        </w:rPr>
        <w:t>https://doi.org/</w:t>
      </w:r>
      <w:r w:rsidRPr="00717966">
        <w:rPr>
          <w:szCs w:val="28"/>
          <w:cs/>
        </w:rPr>
        <w:t>10.1371/</w:t>
      </w:r>
      <w:proofErr w:type="spellStart"/>
      <w:r w:rsidRPr="00717966">
        <w:rPr>
          <w:szCs w:val="28"/>
        </w:rPr>
        <w:t>journal.pone</w:t>
      </w:r>
      <w:proofErr w:type="spellEnd"/>
      <w:r w:rsidRPr="00717966">
        <w:rPr>
          <w:szCs w:val="28"/>
        </w:rPr>
        <w:t>.</w:t>
      </w:r>
      <w:r w:rsidRPr="00717966">
        <w:rPr>
          <w:szCs w:val="28"/>
          <w:cs/>
        </w:rPr>
        <w:t>0197160</w:t>
      </w:r>
    </w:p>
    <w:p w14:paraId="3332AD0E" w14:textId="77777777" w:rsidR="00A857FC" w:rsidRDefault="00A857FC" w:rsidP="00A857FC">
      <w:pPr>
        <w:pStyle w:val="ReferencesStyle"/>
        <w:ind w:left="567" w:hanging="567"/>
        <w:jc w:val="thaiDistribute"/>
        <w:rPr>
          <w:szCs w:val="28"/>
        </w:rPr>
      </w:pPr>
      <w:r w:rsidRPr="00717966">
        <w:rPr>
          <w:szCs w:val="28"/>
        </w:rPr>
        <w:t xml:space="preserve">Zeleke, W. A., Hughes, T. L., &amp; Drozda, N. (2020). Home–school collaboration to promote mind–body health. In C. Maykel &amp; M. A. Bray (Eds.), </w:t>
      </w:r>
      <w:r w:rsidRPr="004C1A54">
        <w:rPr>
          <w:i/>
          <w:iCs/>
          <w:szCs w:val="28"/>
        </w:rPr>
        <w:t>Promoting mind–body health in schools: Interventions for mental health professionals</w:t>
      </w:r>
      <w:r w:rsidRPr="00717966">
        <w:rPr>
          <w:szCs w:val="28"/>
        </w:rPr>
        <w:t xml:space="preserve"> (pp. 11–26). American Psychological Association. https://doi.org/</w:t>
      </w:r>
      <w:r>
        <w:rPr>
          <w:szCs w:val="28"/>
        </w:rPr>
        <w:br/>
      </w:r>
      <w:r w:rsidRPr="00717966">
        <w:rPr>
          <w:szCs w:val="28"/>
        </w:rPr>
        <w:t>10.1037/0000157-002</w:t>
      </w:r>
    </w:p>
    <w:p w14:paraId="3A25CC60" w14:textId="77777777" w:rsidR="00A857FC" w:rsidRDefault="00A857FC" w:rsidP="00A857FC">
      <w:pPr>
        <w:pStyle w:val="ReferencesStyle"/>
        <w:ind w:left="567" w:hanging="567"/>
        <w:jc w:val="thaiDistribute"/>
        <w:rPr>
          <w:szCs w:val="28"/>
        </w:rPr>
      </w:pPr>
      <w:proofErr w:type="spellStart"/>
      <w:r w:rsidRPr="004C1A54">
        <w:rPr>
          <w:szCs w:val="28"/>
        </w:rPr>
        <w:t>Mannari</w:t>
      </w:r>
      <w:proofErr w:type="spellEnd"/>
      <w:r w:rsidRPr="004C1A54">
        <w:rPr>
          <w:szCs w:val="28"/>
        </w:rPr>
        <w:t xml:space="preserve">, C., Sportelli, M., </w:t>
      </w:r>
      <w:proofErr w:type="spellStart"/>
      <w:r w:rsidRPr="004C1A54">
        <w:rPr>
          <w:szCs w:val="28"/>
        </w:rPr>
        <w:t>Meesala</w:t>
      </w:r>
      <w:proofErr w:type="spellEnd"/>
      <w:r w:rsidRPr="004C1A54">
        <w:rPr>
          <w:szCs w:val="28"/>
        </w:rPr>
        <w:t>, H., Okoye, O. F., &amp; Ferrari, A. (2025). End-user requirements modelling: An experience report from digital agriculture. </w:t>
      </w:r>
      <w:r w:rsidRPr="004C1A54">
        <w:rPr>
          <w:i/>
          <w:iCs/>
          <w:szCs w:val="28"/>
        </w:rPr>
        <w:t>Requirements Engineering: Foundation for Software Quality</w:t>
      </w:r>
      <w:r w:rsidRPr="004C1A54">
        <w:rPr>
          <w:szCs w:val="28"/>
        </w:rPr>
        <w:t> (pp. 386–392). Springer. https://doi.org/10.1007/978-3-031-88531-0_22</w:t>
      </w:r>
    </w:p>
    <w:p w14:paraId="571E53FE" w14:textId="77777777" w:rsidR="00A857FC" w:rsidRDefault="00A857FC" w:rsidP="00A857FC">
      <w:pPr>
        <w:pStyle w:val="ReferencesStyle"/>
        <w:ind w:left="567" w:hanging="567"/>
        <w:jc w:val="thaiDistribute"/>
        <w:rPr>
          <w:szCs w:val="28"/>
        </w:rPr>
      </w:pPr>
      <w:r w:rsidRPr="004C1A54">
        <w:rPr>
          <w:szCs w:val="28"/>
        </w:rPr>
        <w:t>Davidson, R. J. (2019, August 8–11). </w:t>
      </w:r>
      <w:r w:rsidRPr="004C1A54">
        <w:rPr>
          <w:i/>
          <w:iCs/>
          <w:szCs w:val="28"/>
        </w:rPr>
        <w:t>Well-being is a skill</w:t>
      </w:r>
      <w:r w:rsidRPr="004C1A54">
        <w:rPr>
          <w:szCs w:val="28"/>
        </w:rPr>
        <w:t> [Conference session]. APA 2019 Convention, Chicago, IL, United States. https://irp-cdn.multiscreensite.com/a5ea5d51/files/uploaded/APA2019_</w:t>
      </w:r>
      <w:r>
        <w:rPr>
          <w:szCs w:val="28"/>
        </w:rPr>
        <w:br/>
      </w:r>
      <w:r w:rsidRPr="004C1A54">
        <w:rPr>
          <w:szCs w:val="28"/>
        </w:rPr>
        <w:t>Program_190708.pdf</w:t>
      </w:r>
    </w:p>
    <w:p w14:paraId="41891E4D" w14:textId="77777777" w:rsidR="00A857FC" w:rsidRDefault="00A857FC" w:rsidP="00A857FC">
      <w:pPr>
        <w:pStyle w:val="ReferencesStyle"/>
        <w:ind w:left="567" w:hanging="567"/>
        <w:jc w:val="thaiDistribute"/>
        <w:rPr>
          <w:szCs w:val="28"/>
        </w:rPr>
      </w:pPr>
      <w:r w:rsidRPr="004C1A54">
        <w:rPr>
          <w:szCs w:val="28"/>
        </w:rPr>
        <w:t xml:space="preserve">Maddox, S., Hurling, J., Stewart, E., &amp; Edwards, A. (2016, March 30-April 2). </w:t>
      </w:r>
      <w:r w:rsidRPr="004C1A54">
        <w:rPr>
          <w:i/>
          <w:iCs/>
          <w:szCs w:val="28"/>
        </w:rPr>
        <w:t xml:space="preserve">If mama </w:t>
      </w:r>
      <w:proofErr w:type="spellStart"/>
      <w:r w:rsidRPr="004C1A54">
        <w:rPr>
          <w:i/>
          <w:iCs/>
          <w:szCs w:val="28"/>
        </w:rPr>
        <w:t>ain't</w:t>
      </w:r>
      <w:proofErr w:type="spellEnd"/>
      <w:r w:rsidRPr="004C1A54">
        <w:rPr>
          <w:i/>
          <w:iCs/>
          <w:szCs w:val="28"/>
        </w:rPr>
        <w:t xml:space="preserve"> happy, nobody's happy: The effect of parental depression on mood dysregulation in children</w:t>
      </w:r>
      <w:r w:rsidRPr="004C1A54">
        <w:rPr>
          <w:szCs w:val="28"/>
        </w:rPr>
        <w:t xml:space="preserve"> [Paper presentation]. Southeastern Psychological Association 62nd Annual Meeting, New Orleans, LA, United States.</w:t>
      </w:r>
    </w:p>
    <w:p w14:paraId="2945AD3C" w14:textId="01B60B30" w:rsidR="00DA0806" w:rsidRDefault="00A857FC" w:rsidP="00A857FC">
      <w:pPr>
        <w:pStyle w:val="ReferencesStyle"/>
        <w:ind w:left="567" w:hanging="567"/>
        <w:jc w:val="thaiDistribute"/>
        <w:rPr>
          <w:szCs w:val="28"/>
        </w:rPr>
      </w:pPr>
      <w:r w:rsidRPr="004C1A54">
        <w:rPr>
          <w:szCs w:val="28"/>
        </w:rPr>
        <w:t>Pearson, J. (2018, September 27-30). </w:t>
      </w:r>
      <w:r w:rsidRPr="004C1A54">
        <w:rPr>
          <w:i/>
          <w:iCs/>
          <w:szCs w:val="28"/>
        </w:rPr>
        <w:t>Fat talk and its effects on state-based body image in women</w:t>
      </w:r>
      <w:r w:rsidRPr="004C1A54">
        <w:rPr>
          <w:szCs w:val="28"/>
        </w:rPr>
        <w:t> [Poster presentation]. Australian Psychological Society Congress, Sydney, NSW, Australia. http://bit.ly/</w:t>
      </w:r>
      <w:r>
        <w:rPr>
          <w:szCs w:val="28"/>
        </w:rPr>
        <w:br/>
      </w:r>
      <w:r w:rsidRPr="004C1A54">
        <w:rPr>
          <w:szCs w:val="28"/>
        </w:rPr>
        <w:t>2XGSThP</w:t>
      </w:r>
    </w:p>
    <w:sectPr w:rsidR="00DA0806" w:rsidSect="007D6F23">
      <w:type w:val="continuous"/>
      <w:pgSz w:w="11906" w:h="16838" w:code="9"/>
      <w:pgMar w:top="1418" w:right="1418" w:bottom="1418" w:left="1701" w:header="964" w:footer="709" w:gutter="0"/>
      <w:lnNumType w:countBy="1" w:restart="continuou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E12D" w14:textId="77777777" w:rsidR="00690A2B" w:rsidRDefault="00690A2B" w:rsidP="00B54488">
      <w:r>
        <w:separator/>
      </w:r>
    </w:p>
  </w:endnote>
  <w:endnote w:type="continuationSeparator" w:id="0">
    <w:p w14:paraId="40B7FF02" w14:textId="77777777" w:rsidR="00690A2B" w:rsidRDefault="00690A2B" w:rsidP="00B5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rosiaUPC">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E7F3" w14:textId="77777777" w:rsidR="00EF2F2A" w:rsidRDefault="00EF2F2A" w:rsidP="004E6BCC">
    <w:pPr>
      <w:pStyle w:val="Footer"/>
      <w:ind w:firstLine="0"/>
      <w:jc w:val="right"/>
    </w:pPr>
    <w:r>
      <w:fldChar w:fldCharType="begin"/>
    </w:r>
    <w:r>
      <w:instrText xml:space="preserve"> PAGE   \</w:instrText>
    </w:r>
    <w:r>
      <w:rPr>
        <w:rFonts w:cs="EucrosiaUPC"/>
        <w:szCs w:val="28"/>
        <w:cs/>
      </w:rPr>
      <w:instrText xml:space="preserve">* </w:instrText>
    </w:r>
    <w:r>
      <w:instrText xml:space="preserve">MERGEFORMAT </w:instrText>
    </w:r>
    <w:r>
      <w:fldChar w:fldCharType="separate"/>
    </w:r>
    <w:r w:rsidR="00F53AD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87E5" w14:textId="77777777" w:rsidR="00EF2F2A" w:rsidRPr="00FD2E10" w:rsidRDefault="00C503DD" w:rsidP="00B54488">
    <w:pPr>
      <w:pStyle w:val="Footer"/>
      <w:ind w:firstLine="0"/>
      <w:jc w:val="right"/>
    </w:pPr>
    <w:r w:rsidRPr="00FD2E10">
      <w:fldChar w:fldCharType="begin"/>
    </w:r>
    <w:r w:rsidRPr="00FD2E10">
      <w:instrText xml:space="preserve"> PAGE   \</w:instrText>
    </w:r>
    <w:r w:rsidRPr="00FD2E10">
      <w:rPr>
        <w:rFonts w:cs="EucrosiaUPC"/>
        <w:szCs w:val="28"/>
        <w:cs/>
      </w:rPr>
      <w:instrText xml:space="preserve">* </w:instrText>
    </w:r>
    <w:r w:rsidRPr="00FD2E10">
      <w:instrText xml:space="preserve">MERGEFORMAT </w:instrText>
    </w:r>
    <w:r w:rsidRPr="00FD2E10">
      <w:fldChar w:fldCharType="separate"/>
    </w:r>
    <w:r w:rsidR="00F53AD8">
      <w:rPr>
        <w:noProof/>
      </w:rPr>
      <w:t>3</w:t>
    </w:r>
    <w:r w:rsidRPr="00FD2E10">
      <w:rPr>
        <w:noProof/>
      </w:rPr>
      <w:fldChar w:fldCharType="end"/>
    </w:r>
  </w:p>
  <w:p w14:paraId="15DA3609" w14:textId="77777777" w:rsidR="00EF2F2A" w:rsidRPr="00F846FE" w:rsidRDefault="00EF2F2A">
    <w:pPr>
      <w:pStyle w:val="Footer"/>
      <w:rPr>
        <w:color w:val="AEAAA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FD34" w14:textId="77777777" w:rsidR="00690A2B" w:rsidRDefault="00690A2B" w:rsidP="00B54488">
      <w:r>
        <w:separator/>
      </w:r>
    </w:p>
  </w:footnote>
  <w:footnote w:type="continuationSeparator" w:id="0">
    <w:p w14:paraId="13FE8AEB" w14:textId="77777777" w:rsidR="00690A2B" w:rsidRDefault="00690A2B" w:rsidP="00B5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087A" w14:textId="77777777" w:rsidR="00C503DD" w:rsidRPr="007C1AFB" w:rsidRDefault="00D12FC4" w:rsidP="007C1AFB">
    <w:pPr>
      <w:ind w:firstLine="0"/>
      <w:jc w:val="right"/>
      <w:rPr>
        <w:b/>
        <w:bCs/>
        <w:sz w:val="20"/>
        <w:szCs w:val="20"/>
      </w:rPr>
    </w:pPr>
    <w:r>
      <w:rPr>
        <w:noProof/>
      </w:rPr>
      <w:drawing>
        <wp:anchor distT="0" distB="0" distL="114300" distR="114300" simplePos="0" relativeHeight="251657216" behindDoc="1" locked="0" layoutInCell="1" allowOverlap="1" wp14:anchorId="263E89D5" wp14:editId="483A8319">
          <wp:simplePos x="0" y="0"/>
          <wp:positionH relativeFrom="column">
            <wp:posOffset>5153025</wp:posOffset>
          </wp:positionH>
          <wp:positionV relativeFrom="paragraph">
            <wp:posOffset>-127000</wp:posOffset>
          </wp:positionV>
          <wp:extent cx="895350" cy="347345"/>
          <wp:effectExtent l="0" t="0" r="0" b="0"/>
          <wp:wrapTight wrapText="bothSides">
            <wp:wrapPolygon edited="0">
              <wp:start x="0" y="0"/>
              <wp:lineTo x="0" y="20139"/>
              <wp:lineTo x="21140" y="20139"/>
              <wp:lineTo x="21140" y="0"/>
              <wp:lineTo x="0" y="0"/>
            </wp:wrapPolygon>
          </wp:wrapTight>
          <wp:docPr id="4" name="Picture 4" descr="C:\Users\yaratchaneem\AppData\Local\Microsoft\Windows\INetCache\Content.Word\1691744649568@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ratchaneem\AppData\Local\Microsoft\Windows\INetCache\Content.Word\1691744649568@2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10F" w:rsidRPr="00F6710F">
      <w:rPr>
        <w:cs/>
      </w:rPr>
      <w:t xml:space="preserve"> </w:t>
    </w:r>
    <w:r w:rsidR="00F6710F" w:rsidRPr="00F6710F">
      <w:rPr>
        <w:b/>
        <w:bCs/>
        <w:noProof/>
        <w:sz w:val="20"/>
        <w:szCs w:val="20"/>
      </w:rPr>
      <w:t>Asian Health, Science and Technology Reports</w:t>
    </w:r>
    <w:r w:rsidR="00C503DD" w:rsidRPr="00C503DD">
      <w:rPr>
        <w:b/>
        <w:bCs/>
        <w:sz w:val="20"/>
        <w:szCs w:val="20"/>
      </w:rPr>
      <w:t xml:space="preserve"> </w:t>
    </w:r>
    <w:proofErr w:type="spellStart"/>
    <w:r w:rsidR="00C503DD" w:rsidRPr="00C503DD">
      <w:rPr>
        <w:b/>
        <w:bCs/>
        <w:sz w:val="20"/>
        <w:szCs w:val="20"/>
      </w:rPr>
      <w:t>xxxx</w:t>
    </w:r>
    <w:proofErr w:type="spellEnd"/>
    <w:r w:rsidR="00C503DD" w:rsidRPr="00C503DD">
      <w:rPr>
        <w:b/>
        <w:bCs/>
        <w:sz w:val="20"/>
        <w:szCs w:val="20"/>
      </w:rPr>
      <w:t xml:space="preserve"> </w:t>
    </w:r>
    <w:r w:rsidR="00C503DD" w:rsidRPr="00C503DD">
      <w:rPr>
        <w:b/>
        <w:bCs/>
        <w:sz w:val="20"/>
        <w:szCs w:val="20"/>
        <w:cs/>
      </w:rPr>
      <w:t>(</w:t>
    </w:r>
    <w:r w:rsidR="00C503DD" w:rsidRPr="00C503DD">
      <w:rPr>
        <w:b/>
        <w:bCs/>
        <w:sz w:val="20"/>
        <w:szCs w:val="20"/>
      </w:rPr>
      <w:t>xx</w:t>
    </w:r>
    <w:r w:rsidR="00C503DD" w:rsidRPr="00C503DD">
      <w:rPr>
        <w:b/>
        <w:bCs/>
        <w:sz w:val="20"/>
        <w:szCs w:val="20"/>
        <w:cs/>
      </w:rPr>
      <w:t xml:space="preserve">) </w:t>
    </w:r>
    <w:r w:rsidR="00C503DD" w:rsidRPr="00C503DD">
      <w:rPr>
        <w:b/>
        <w:bCs/>
        <w:sz w:val="20"/>
        <w:szCs w:val="20"/>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F902" w14:textId="77777777" w:rsidR="00C503DD" w:rsidRPr="00C503DD" w:rsidRDefault="00690A2B" w:rsidP="00C503DD">
    <w:pPr>
      <w:ind w:firstLine="0"/>
      <w:rPr>
        <w:b/>
        <w:bCs/>
        <w:sz w:val="20"/>
        <w:szCs w:val="20"/>
      </w:rPr>
    </w:pPr>
    <w:r>
      <w:rPr>
        <w:noProof/>
      </w:rPr>
      <w:pict w14:anchorId="07C44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4.3pt;margin-top:-10.7pt;width:70.5pt;height:27.35pt;z-index:-251658240;mso-position-horizontal-relative:text;mso-position-vertical-relative:text;mso-width-relative:page;mso-height-relative:page" wrapcoords="-37 0 -37 21505 21600 21505 21600 0 -37 0">
          <v:imagedata r:id="rId1" o:title="1691744649568@2x"/>
          <w10:wrap type="tight"/>
        </v:shape>
      </w:pict>
    </w:r>
    <w:r w:rsidR="00F6710F" w:rsidRPr="00F6710F">
      <w:rPr>
        <w:b/>
        <w:bCs/>
        <w:noProof/>
        <w:sz w:val="20"/>
        <w:szCs w:val="20"/>
      </w:rPr>
      <w:t xml:space="preserve">Asian Health, Science and Technology Reports </w:t>
    </w:r>
    <w:proofErr w:type="spellStart"/>
    <w:r w:rsidR="00C503DD" w:rsidRPr="00C503DD">
      <w:rPr>
        <w:b/>
        <w:bCs/>
        <w:sz w:val="20"/>
        <w:szCs w:val="20"/>
      </w:rPr>
      <w:t>xxxx</w:t>
    </w:r>
    <w:proofErr w:type="spellEnd"/>
    <w:r w:rsidR="00C503DD" w:rsidRPr="00C503DD">
      <w:rPr>
        <w:b/>
        <w:bCs/>
        <w:sz w:val="20"/>
        <w:szCs w:val="20"/>
      </w:rPr>
      <w:t xml:space="preserve"> </w:t>
    </w:r>
    <w:r w:rsidR="00C503DD" w:rsidRPr="00C503DD">
      <w:rPr>
        <w:b/>
        <w:bCs/>
        <w:sz w:val="20"/>
        <w:szCs w:val="20"/>
        <w:cs/>
      </w:rPr>
      <w:t>(</w:t>
    </w:r>
    <w:r w:rsidR="00C503DD" w:rsidRPr="00C503DD">
      <w:rPr>
        <w:b/>
        <w:bCs/>
        <w:sz w:val="20"/>
        <w:szCs w:val="20"/>
      </w:rPr>
      <w:t>xx</w:t>
    </w:r>
    <w:r w:rsidR="00C503DD" w:rsidRPr="00C503DD">
      <w:rPr>
        <w:b/>
        <w:bCs/>
        <w:sz w:val="20"/>
        <w:szCs w:val="20"/>
        <w:cs/>
      </w:rPr>
      <w:t xml:space="preserve">) </w:t>
    </w:r>
    <w:r w:rsidR="00C503DD" w:rsidRPr="00C503DD">
      <w:rPr>
        <w:b/>
        <w:bCs/>
        <w:sz w:val="20"/>
        <w:szCs w:val="2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B6FE9"/>
    <w:multiLevelType w:val="hybridMultilevel"/>
    <w:tmpl w:val="FB745F02"/>
    <w:lvl w:ilvl="0" w:tplc="9E7C94FC">
      <w:numFmt w:val="bullet"/>
      <w:lvlText w:val=""/>
      <w:lvlJc w:val="left"/>
      <w:pPr>
        <w:ind w:left="720" w:hanging="360"/>
      </w:pPr>
      <w:rPr>
        <w:rFonts w:ascii="Symbol" w:eastAsia="Times New Roman"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27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CC"/>
    <w:rsid w:val="000170E6"/>
    <w:rsid w:val="0004006F"/>
    <w:rsid w:val="000467E2"/>
    <w:rsid w:val="00053DF8"/>
    <w:rsid w:val="00061296"/>
    <w:rsid w:val="00065C25"/>
    <w:rsid w:val="000955C8"/>
    <w:rsid w:val="000A6C5F"/>
    <w:rsid w:val="000C31E4"/>
    <w:rsid w:val="00124D78"/>
    <w:rsid w:val="00151D3A"/>
    <w:rsid w:val="00152675"/>
    <w:rsid w:val="0016347A"/>
    <w:rsid w:val="001D0458"/>
    <w:rsid w:val="001D71DB"/>
    <w:rsid w:val="001E7BFA"/>
    <w:rsid w:val="002221C2"/>
    <w:rsid w:val="00227718"/>
    <w:rsid w:val="00243BCB"/>
    <w:rsid w:val="002570B4"/>
    <w:rsid w:val="0028320D"/>
    <w:rsid w:val="002950FC"/>
    <w:rsid w:val="00295A61"/>
    <w:rsid w:val="002A4014"/>
    <w:rsid w:val="002D0F93"/>
    <w:rsid w:val="00315F4A"/>
    <w:rsid w:val="00327616"/>
    <w:rsid w:val="00344CD6"/>
    <w:rsid w:val="00357530"/>
    <w:rsid w:val="003634BA"/>
    <w:rsid w:val="00382F28"/>
    <w:rsid w:val="0039075A"/>
    <w:rsid w:val="00391E5A"/>
    <w:rsid w:val="00392F32"/>
    <w:rsid w:val="003B004E"/>
    <w:rsid w:val="003C7750"/>
    <w:rsid w:val="003D160E"/>
    <w:rsid w:val="003D73B7"/>
    <w:rsid w:val="00405C5C"/>
    <w:rsid w:val="00405D57"/>
    <w:rsid w:val="00415B01"/>
    <w:rsid w:val="004269EA"/>
    <w:rsid w:val="00437AE9"/>
    <w:rsid w:val="00450AFB"/>
    <w:rsid w:val="00472CAD"/>
    <w:rsid w:val="004B34E0"/>
    <w:rsid w:val="004E6BCC"/>
    <w:rsid w:val="004F2240"/>
    <w:rsid w:val="004F3986"/>
    <w:rsid w:val="004F5F3C"/>
    <w:rsid w:val="00503E28"/>
    <w:rsid w:val="00504563"/>
    <w:rsid w:val="005114DC"/>
    <w:rsid w:val="00514311"/>
    <w:rsid w:val="005551A4"/>
    <w:rsid w:val="0056185B"/>
    <w:rsid w:val="005713F4"/>
    <w:rsid w:val="005825F9"/>
    <w:rsid w:val="00594E70"/>
    <w:rsid w:val="005C5D58"/>
    <w:rsid w:val="005D4675"/>
    <w:rsid w:val="005F2623"/>
    <w:rsid w:val="006020BC"/>
    <w:rsid w:val="0063433F"/>
    <w:rsid w:val="00636A1A"/>
    <w:rsid w:val="00661B55"/>
    <w:rsid w:val="00682BCF"/>
    <w:rsid w:val="00690A2B"/>
    <w:rsid w:val="006A1136"/>
    <w:rsid w:val="006B4155"/>
    <w:rsid w:val="006B4542"/>
    <w:rsid w:val="006C7CA3"/>
    <w:rsid w:val="00706ABB"/>
    <w:rsid w:val="00713F70"/>
    <w:rsid w:val="00717B63"/>
    <w:rsid w:val="0072108D"/>
    <w:rsid w:val="0072405B"/>
    <w:rsid w:val="00734CB1"/>
    <w:rsid w:val="00737352"/>
    <w:rsid w:val="00751B35"/>
    <w:rsid w:val="007840E1"/>
    <w:rsid w:val="007876B7"/>
    <w:rsid w:val="00792AF1"/>
    <w:rsid w:val="007C1AFB"/>
    <w:rsid w:val="007C4FBE"/>
    <w:rsid w:val="007D6F23"/>
    <w:rsid w:val="007E2258"/>
    <w:rsid w:val="00821EC6"/>
    <w:rsid w:val="00831E72"/>
    <w:rsid w:val="00856281"/>
    <w:rsid w:val="00861228"/>
    <w:rsid w:val="008A0DB7"/>
    <w:rsid w:val="008A210C"/>
    <w:rsid w:val="008C7543"/>
    <w:rsid w:val="008D3B50"/>
    <w:rsid w:val="008E2154"/>
    <w:rsid w:val="00900AE8"/>
    <w:rsid w:val="0093325E"/>
    <w:rsid w:val="00934F1B"/>
    <w:rsid w:val="009563B9"/>
    <w:rsid w:val="00961378"/>
    <w:rsid w:val="00962F77"/>
    <w:rsid w:val="00983F84"/>
    <w:rsid w:val="009A55A3"/>
    <w:rsid w:val="009B2B88"/>
    <w:rsid w:val="009D797E"/>
    <w:rsid w:val="00A44AB7"/>
    <w:rsid w:val="00A56689"/>
    <w:rsid w:val="00A80A50"/>
    <w:rsid w:val="00A857FC"/>
    <w:rsid w:val="00AD3AB7"/>
    <w:rsid w:val="00AE737F"/>
    <w:rsid w:val="00AF073A"/>
    <w:rsid w:val="00B14C45"/>
    <w:rsid w:val="00B164BA"/>
    <w:rsid w:val="00B217E7"/>
    <w:rsid w:val="00B2578F"/>
    <w:rsid w:val="00B30A10"/>
    <w:rsid w:val="00B51F46"/>
    <w:rsid w:val="00B54488"/>
    <w:rsid w:val="00BA6DCA"/>
    <w:rsid w:val="00BE250A"/>
    <w:rsid w:val="00BF6E37"/>
    <w:rsid w:val="00C21CEC"/>
    <w:rsid w:val="00C4156A"/>
    <w:rsid w:val="00C42C4B"/>
    <w:rsid w:val="00C46D18"/>
    <w:rsid w:val="00C503DD"/>
    <w:rsid w:val="00C73BF1"/>
    <w:rsid w:val="00CB445A"/>
    <w:rsid w:val="00CD6B5D"/>
    <w:rsid w:val="00CF5BF0"/>
    <w:rsid w:val="00D12FC4"/>
    <w:rsid w:val="00D151A9"/>
    <w:rsid w:val="00D64C55"/>
    <w:rsid w:val="00D96903"/>
    <w:rsid w:val="00DA0806"/>
    <w:rsid w:val="00DC206C"/>
    <w:rsid w:val="00DE436E"/>
    <w:rsid w:val="00DE4EEF"/>
    <w:rsid w:val="00DF6658"/>
    <w:rsid w:val="00E00F84"/>
    <w:rsid w:val="00E16881"/>
    <w:rsid w:val="00E253FC"/>
    <w:rsid w:val="00E3584B"/>
    <w:rsid w:val="00E36AFE"/>
    <w:rsid w:val="00E6091C"/>
    <w:rsid w:val="00E64021"/>
    <w:rsid w:val="00E65FC4"/>
    <w:rsid w:val="00E81FF9"/>
    <w:rsid w:val="00EA2FE8"/>
    <w:rsid w:val="00EA7B20"/>
    <w:rsid w:val="00EC2DB2"/>
    <w:rsid w:val="00EC7299"/>
    <w:rsid w:val="00ED51DF"/>
    <w:rsid w:val="00EF2F2A"/>
    <w:rsid w:val="00F4693F"/>
    <w:rsid w:val="00F53AD8"/>
    <w:rsid w:val="00F66153"/>
    <w:rsid w:val="00F6710F"/>
    <w:rsid w:val="00F73BC6"/>
    <w:rsid w:val="00F846FE"/>
    <w:rsid w:val="00F9721F"/>
    <w:rsid w:val="00FA3D80"/>
    <w:rsid w:val="00FC6D4D"/>
    <w:rsid w:val="00FC7857"/>
    <w:rsid w:val="00FD0329"/>
    <w:rsid w:val="00FD14E7"/>
    <w:rsid w:val="00FD2E1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BC25C"/>
  <w15:docId w15:val="{1DB34F4A-F02E-461F-B21C-1905FF7E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E37"/>
    <w:pPr>
      <w:ind w:firstLine="284"/>
      <w:jc w:val="both"/>
    </w:pPr>
    <w:rPr>
      <w:rFonts w:ascii="EucrosiaUPC" w:hAnsi="EucrosiaUPC" w:cs="EucrosiaUPC"/>
      <w:color w:val="000000" w:themeColor="text1"/>
      <w:sz w:val="28"/>
      <w:szCs w:val="28"/>
    </w:rPr>
  </w:style>
  <w:style w:type="paragraph" w:styleId="Heading1">
    <w:name w:val="heading 1"/>
    <w:basedOn w:val="Normal"/>
    <w:next w:val="Normal"/>
    <w:qFormat/>
    <w:rsid w:val="00792AF1"/>
    <w:pPr>
      <w:ind w:firstLine="0"/>
      <w:jc w:val="center"/>
      <w:outlineLvl w:val="0"/>
    </w:pPr>
    <w:rPr>
      <w:rFonts w:cs="Courier New"/>
      <w:b/>
      <w:bCs/>
      <w:szCs w:val="18"/>
    </w:rPr>
  </w:style>
  <w:style w:type="paragraph" w:styleId="Heading2">
    <w:name w:val="heading 2"/>
    <w:basedOn w:val="Normal"/>
    <w:next w:val="Normal"/>
    <w:qFormat/>
    <w:rsid w:val="00792AF1"/>
    <w:pPr>
      <w:outlineLvl w:val="1"/>
    </w:pPr>
    <w:rPr>
      <w:rFonts w:cs="Courier New"/>
      <w:b/>
      <w:szCs w:val="14"/>
    </w:rPr>
  </w:style>
  <w:style w:type="paragraph" w:styleId="Heading3">
    <w:name w:val="heading 3"/>
    <w:basedOn w:val="Normal"/>
    <w:next w:val="Normal"/>
    <w:qFormat/>
    <w:rsid w:val="00792AF1"/>
    <w:pPr>
      <w:keepNext/>
      <w:outlineLvl w:val="2"/>
    </w:pPr>
    <w:rPr>
      <w:b/>
      <w:bCs/>
      <w:sz w:val="22"/>
      <w:szCs w:val="22"/>
    </w:rPr>
  </w:style>
  <w:style w:type="paragraph" w:styleId="Heading4">
    <w:name w:val="heading 4"/>
    <w:basedOn w:val="Normal"/>
    <w:pPr>
      <w:spacing w:before="100" w:beforeAutospacing="1" w:after="100" w:afterAutospacing="1"/>
      <w:outlineLvl w:val="3"/>
    </w:pPr>
    <w:rPr>
      <w:rFonts w:ascii="Arial Unicode MS" w:cs="Arial Unicode MS"/>
      <w:b/>
      <w:bCs/>
      <w:szCs w:val="24"/>
    </w:rPr>
  </w:style>
  <w:style w:type="paragraph" w:styleId="Heading6">
    <w:name w:val="heading 6"/>
    <w:basedOn w:val="Normal"/>
    <w:next w:val="Normal"/>
    <w:pPr>
      <w:keepNex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cs="Arial Unicode MS"/>
      <w:szCs w:val="24"/>
    </w:rPr>
  </w:style>
  <w:style w:type="paragraph" w:styleId="BodyText">
    <w:name w:val="Body Text"/>
    <w:basedOn w:val="Normal"/>
    <w:pPr>
      <w:spacing w:before="100" w:beforeAutospacing="1" w:after="100" w:afterAutospacing="1"/>
    </w:pPr>
    <w:rPr>
      <w:rFonts w:ascii="Arial Unicode MS" w:cs="Arial Unicode MS"/>
      <w:szCs w:val="24"/>
    </w:rPr>
  </w:style>
  <w:style w:type="paragraph" w:styleId="BodyTextIndent">
    <w:name w:val="Body Text Indent"/>
    <w:basedOn w:val="Normal"/>
    <w:pPr>
      <w:spacing w:before="100" w:beforeAutospacing="1" w:after="100" w:afterAutospacing="1"/>
    </w:pPr>
    <w:rPr>
      <w:rFonts w:ascii="Arial Unicode MS" w:cs="Arial Unicode MS"/>
      <w:szCs w:val="24"/>
    </w:rPr>
  </w:style>
  <w:style w:type="paragraph" w:styleId="BodyTextIndent2">
    <w:name w:val="Body Text Indent 2"/>
    <w:basedOn w:val="Normal"/>
    <w:pPr>
      <w:spacing w:before="100" w:beforeAutospacing="1" w:after="100" w:afterAutospacing="1"/>
    </w:pPr>
    <w:rPr>
      <w:rFonts w:ascii="Arial Unicode MS" w:cs="Arial Unicode MS"/>
      <w:szCs w:val="24"/>
    </w:rPr>
  </w:style>
  <w:style w:type="paragraph" w:styleId="BodyText2">
    <w:name w:val="Body Text 2"/>
    <w:basedOn w:val="Normal"/>
    <w:rPr>
      <w:sz w:val="22"/>
      <w:szCs w:val="22"/>
    </w:rPr>
  </w:style>
  <w:style w:type="character" w:styleId="Hyperlink">
    <w:name w:val="Hyperlink"/>
    <w:uiPriority w:val="99"/>
    <w:rPr>
      <w:color w:val="0000FF"/>
      <w:u w:val="single"/>
      <w:lang w:bidi="th-TH"/>
    </w:rPr>
  </w:style>
  <w:style w:type="paragraph" w:styleId="BalloonText">
    <w:name w:val="Balloon Text"/>
    <w:basedOn w:val="Normal"/>
    <w:link w:val="BalloonTextChar"/>
    <w:rsid w:val="004F5F3C"/>
    <w:rPr>
      <w:rFonts w:ascii="Segoe UI" w:hAnsi="Segoe UI" w:cs="Angsana New"/>
      <w:sz w:val="18"/>
      <w:szCs w:val="22"/>
    </w:rPr>
  </w:style>
  <w:style w:type="character" w:customStyle="1" w:styleId="BalloonTextChar">
    <w:name w:val="Balloon Text Char"/>
    <w:link w:val="BalloonText"/>
    <w:rsid w:val="004F5F3C"/>
    <w:rPr>
      <w:rFonts w:ascii="Segoe UI" w:hAnsi="Segoe UI" w:cs="Angsana New"/>
      <w:sz w:val="18"/>
      <w:szCs w:val="22"/>
    </w:rPr>
  </w:style>
  <w:style w:type="paragraph" w:styleId="Title">
    <w:name w:val="Title"/>
    <w:next w:val="Normal"/>
    <w:link w:val="TitleChar"/>
    <w:qFormat/>
    <w:rsid w:val="00514311"/>
    <w:pPr>
      <w:spacing w:after="240"/>
      <w:jc w:val="center"/>
    </w:pPr>
    <w:rPr>
      <w:rFonts w:ascii="EucrosiaUPC" w:hAnsi="EucrosiaUPC" w:cs="EucrosiaUPC"/>
      <w:b/>
      <w:bCs/>
      <w:color w:val="000000"/>
      <w:sz w:val="36"/>
      <w:szCs w:val="36"/>
    </w:rPr>
  </w:style>
  <w:style w:type="character" w:customStyle="1" w:styleId="TitleChar">
    <w:name w:val="Title Char"/>
    <w:link w:val="Title"/>
    <w:rsid w:val="00514311"/>
    <w:rPr>
      <w:rFonts w:ascii="EucrosiaUPC" w:hAnsi="EucrosiaUPC" w:cs="EucrosiaUPC"/>
      <w:b/>
      <w:bCs/>
      <w:color w:val="000000"/>
      <w:sz w:val="36"/>
      <w:szCs w:val="36"/>
    </w:rPr>
  </w:style>
  <w:style w:type="paragraph" w:customStyle="1" w:styleId="AuthorshipStyle">
    <w:name w:val="AuthorshipStyle"/>
    <w:rsid w:val="00514311"/>
    <w:pPr>
      <w:jc w:val="center"/>
    </w:pPr>
    <w:rPr>
      <w:rFonts w:ascii="EucrosiaUPC" w:hAnsi="EucrosiaUPC" w:cs="EucrosiaUPC"/>
      <w:color w:val="000000"/>
      <w:sz w:val="32"/>
      <w:szCs w:val="32"/>
    </w:rPr>
  </w:style>
  <w:style w:type="character" w:styleId="LineNumber">
    <w:name w:val="line number"/>
    <w:hidden/>
    <w:rsid w:val="00AD3AB7"/>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0467E2"/>
    <w:pPr>
      <w:keepLines/>
      <w:spacing w:before="240" w:line="259" w:lineRule="auto"/>
      <w:outlineLvl w:val="9"/>
    </w:pPr>
    <w:rPr>
      <w:rFonts w:ascii="Calibri Light" w:hAnsi="Calibri Light" w:cs="Angsana New"/>
      <w:b w:val="0"/>
      <w:bCs w:val="0"/>
      <w:color w:val="2E74B5"/>
      <w:sz w:val="32"/>
      <w:szCs w:val="32"/>
      <w:lang w:bidi="ar-SA"/>
    </w:rPr>
  </w:style>
  <w:style w:type="table" w:customStyle="1" w:styleId="TableGrid">
    <w:name w:val="TableGrid"/>
    <w:rsid w:val="00AD3AB7"/>
    <w:rPr>
      <w:rFonts w:ascii="Calibri" w:hAnsi="Calibri" w:cs="Cordia New"/>
      <w:sz w:val="22"/>
      <w:szCs w:val="28"/>
    </w:rPr>
    <w:tblPr>
      <w:tblCellMar>
        <w:top w:w="0" w:type="dxa"/>
        <w:left w:w="0" w:type="dxa"/>
        <w:bottom w:w="0" w:type="dxa"/>
        <w:right w:w="0" w:type="dxa"/>
      </w:tblCellMar>
    </w:tblPr>
  </w:style>
  <w:style w:type="paragraph" w:customStyle="1" w:styleId="ReferencesStyle">
    <w:name w:val="ReferencesStyle"/>
    <w:basedOn w:val="Normal"/>
    <w:qFormat/>
    <w:rsid w:val="00792AF1"/>
    <w:pPr>
      <w:ind w:firstLine="0"/>
    </w:pPr>
    <w:rPr>
      <w:szCs w:val="32"/>
    </w:rPr>
  </w:style>
  <w:style w:type="paragraph" w:styleId="Header">
    <w:name w:val="header"/>
    <w:basedOn w:val="Normal"/>
    <w:link w:val="HeaderChar"/>
    <w:uiPriority w:val="99"/>
    <w:rsid w:val="00B54488"/>
    <w:pPr>
      <w:tabs>
        <w:tab w:val="center" w:pos="4680"/>
        <w:tab w:val="right" w:pos="9360"/>
      </w:tabs>
    </w:pPr>
    <w:rPr>
      <w:rFonts w:cs="Angsana New"/>
      <w:szCs w:val="35"/>
    </w:rPr>
  </w:style>
  <w:style w:type="character" w:customStyle="1" w:styleId="HeaderChar">
    <w:name w:val="Header Char"/>
    <w:link w:val="Header"/>
    <w:uiPriority w:val="99"/>
    <w:rsid w:val="00B54488"/>
    <w:rPr>
      <w:rFonts w:ascii="EucrosiaUPC" w:hAnsi="EucrosiaUPC" w:cs="Angsana New"/>
      <w:sz w:val="28"/>
      <w:szCs w:val="35"/>
    </w:rPr>
  </w:style>
  <w:style w:type="paragraph" w:styleId="Footer">
    <w:name w:val="footer"/>
    <w:basedOn w:val="Normal"/>
    <w:link w:val="FooterChar"/>
    <w:uiPriority w:val="99"/>
    <w:rsid w:val="00B54488"/>
    <w:pPr>
      <w:tabs>
        <w:tab w:val="center" w:pos="4680"/>
        <w:tab w:val="right" w:pos="9360"/>
      </w:tabs>
    </w:pPr>
    <w:rPr>
      <w:rFonts w:cs="Angsana New"/>
      <w:szCs w:val="35"/>
    </w:rPr>
  </w:style>
  <w:style w:type="character" w:customStyle="1" w:styleId="FooterChar">
    <w:name w:val="Footer Char"/>
    <w:link w:val="Footer"/>
    <w:uiPriority w:val="99"/>
    <w:rsid w:val="00B54488"/>
    <w:rPr>
      <w:rFonts w:ascii="EucrosiaUPC" w:hAnsi="EucrosiaUPC" w:cs="Angsana New"/>
      <w:sz w:val="28"/>
      <w:szCs w:val="35"/>
    </w:rPr>
  </w:style>
  <w:style w:type="paragraph" w:styleId="TOC1">
    <w:name w:val="toc 1"/>
    <w:basedOn w:val="Normal"/>
    <w:next w:val="Normal"/>
    <w:autoRedefine/>
    <w:uiPriority w:val="39"/>
    <w:rsid w:val="000467E2"/>
    <w:rPr>
      <w:rFonts w:cs="Angsana New"/>
      <w:szCs w:val="35"/>
    </w:rPr>
  </w:style>
  <w:style w:type="paragraph" w:styleId="TOC2">
    <w:name w:val="toc 2"/>
    <w:basedOn w:val="Normal"/>
    <w:next w:val="Normal"/>
    <w:autoRedefine/>
    <w:uiPriority w:val="39"/>
    <w:rsid w:val="000467E2"/>
    <w:pPr>
      <w:ind w:left="280"/>
    </w:pPr>
    <w:rPr>
      <w:rFonts w:cs="Angsana New"/>
      <w:szCs w:val="35"/>
    </w:rPr>
  </w:style>
  <w:style w:type="paragraph" w:customStyle="1" w:styleId="Style1">
    <w:name w:val="Style1"/>
    <w:basedOn w:val="AuthorshipStyle"/>
    <w:qFormat/>
    <w:rsid w:val="00661B55"/>
  </w:style>
  <w:style w:type="table" w:styleId="TableGrid0">
    <w:name w:val="Table Grid"/>
    <w:basedOn w:val="TableNormal"/>
    <w:uiPriority w:val="39"/>
    <w:rsid w:val="006B4542"/>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LabelStyle">
    <w:name w:val="FigureLabelStyle"/>
    <w:basedOn w:val="Normal"/>
    <w:rsid w:val="006B4542"/>
    <w:pPr>
      <w:spacing w:line="360" w:lineRule="auto"/>
      <w:ind w:firstLine="0"/>
      <w:jc w:val="left"/>
    </w:pPr>
    <w:rPr>
      <w:rFonts w:eastAsiaTheme="minorHAnsi"/>
      <w:color w:val="auto"/>
      <w:szCs w:val="36"/>
    </w:rPr>
  </w:style>
  <w:style w:type="paragraph" w:customStyle="1" w:styleId="TableDataStyle">
    <w:name w:val="TableDataStyle"/>
    <w:basedOn w:val="Normal"/>
    <w:qFormat/>
    <w:rsid w:val="006B4542"/>
    <w:pPr>
      <w:ind w:firstLine="0"/>
      <w:jc w:val="center"/>
    </w:pPr>
    <w:rPr>
      <w:rFonts w:eastAsiaTheme="minorHAnsi"/>
      <w:color w:val="auto"/>
      <w:szCs w:val="24"/>
    </w:rPr>
  </w:style>
  <w:style w:type="paragraph" w:customStyle="1" w:styleId="TableNarrativeStyle">
    <w:name w:val="TableNarrativeStyle"/>
    <w:basedOn w:val="Normal"/>
    <w:qFormat/>
    <w:rsid w:val="006B4542"/>
    <w:pPr>
      <w:ind w:firstLine="0"/>
    </w:pPr>
    <w:rPr>
      <w:rFonts w:eastAsiaTheme="minorHAnsi"/>
      <w:color w:val="auto"/>
      <w:sz w:val="20"/>
      <w:szCs w:val="20"/>
    </w:rPr>
  </w:style>
  <w:style w:type="paragraph" w:customStyle="1" w:styleId="TableFigureLabelStyle">
    <w:name w:val="TableFigureLabelStyle"/>
    <w:basedOn w:val="FigureLabelStyle"/>
    <w:qFormat/>
    <w:rsid w:val="005713F4"/>
  </w:style>
  <w:style w:type="character" w:styleId="UnresolvedMention">
    <w:name w:val="Unresolved Mention"/>
    <w:basedOn w:val="DefaultParagraphFont"/>
    <w:uiPriority w:val="99"/>
    <w:semiHidden/>
    <w:unhideWhenUsed/>
    <w:rsid w:val="00124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87030">
      <w:bodyDiv w:val="1"/>
      <w:marLeft w:val="0"/>
      <w:marRight w:val="0"/>
      <w:marTop w:val="0"/>
      <w:marBottom w:val="0"/>
      <w:divBdr>
        <w:top w:val="none" w:sz="0" w:space="0" w:color="auto"/>
        <w:left w:val="none" w:sz="0" w:space="0" w:color="auto"/>
        <w:bottom w:val="none" w:sz="0" w:space="0" w:color="auto"/>
        <w:right w:val="none" w:sz="0" w:space="0" w:color="auto"/>
      </w:divBdr>
    </w:div>
    <w:div w:id="1305695915">
      <w:bodyDiv w:val="1"/>
      <w:marLeft w:val="0"/>
      <w:marRight w:val="0"/>
      <w:marTop w:val="0"/>
      <w:marBottom w:val="0"/>
      <w:divBdr>
        <w:top w:val="none" w:sz="0" w:space="0" w:color="auto"/>
        <w:left w:val="none" w:sz="0" w:space="0" w:color="auto"/>
        <w:bottom w:val="none" w:sz="0" w:space="0" w:color="auto"/>
        <w:right w:val="none" w:sz="0" w:space="0" w:color="auto"/>
      </w:divBdr>
    </w:div>
    <w:div w:id="147128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dit.nis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ratchaneem\Desktop\desktop\Journal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D7EEF-23E5-4079-8ECB-731F3E5E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Journals Template.dotx</Template>
  <TotalTime>3</TotalTime>
  <Pages>4</Pages>
  <Words>1337</Words>
  <Characters>7624</Characters>
  <Application>Microsoft Office Word</Application>
  <DocSecurity>0</DocSecurity>
  <Lines>63</Lines>
  <Paragraphs>17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ตัวอย่างรูปในการจัดการพิมพ์วารสารวิทยาศาสตร์ มหาวิทยาลัยนเรศวร</vt:lpstr>
      <vt:lpstr>ตัวอย่างรูปในการจัดการพิมพ์วารสารวิทยาศาสตร์ มหาวิทยาลัยนเรศวร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ตัวอย่างรูปในการจัดการพิมพ์วารสารวิทยาศาสตร์ มหาวิทยาลัยนเรศวร</dc:title>
  <dc:creator>yaratchanee mongnun</dc:creator>
  <cp:lastModifiedBy>Pattanapan Klinhom</cp:lastModifiedBy>
  <cp:revision>2</cp:revision>
  <cp:lastPrinted>2018-05-17T06:56:00Z</cp:lastPrinted>
  <dcterms:created xsi:type="dcterms:W3CDTF">2026-06-23T09:40:00Z</dcterms:created>
  <dcterms:modified xsi:type="dcterms:W3CDTF">2026-06-23T09:40:00Z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88603aa977be41c21801779aea2668cf22d30a04b174e153b4a14586c2b91f87</vt:lpwstr>
  </property>
</Properties>
</file>